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2DCB" w:rsidRPr="00567267" w:rsidRDefault="00E02DCB" w:rsidP="00E02DCB">
      <w:pPr>
        <w:pStyle w:val="Titlefront"/>
        <w:rPr>
          <w:sz w:val="24"/>
          <w:szCs w:val="24"/>
          <w:shd w:val="clear" w:color="auto" w:fill="FF99CC"/>
          <w:lang w:val="bg-BG"/>
        </w:rPr>
      </w:pPr>
      <w:r w:rsidRPr="00761103">
        <w:rPr>
          <w:sz w:val="24"/>
          <w:szCs w:val="24"/>
          <w:lang w:val="bg-BG" w:eastAsia="en-US"/>
        </w:rPr>
        <w:t xml:space="preserve">Процедура за предоставяне на безвъзмездна финансова </w:t>
      </w:r>
      <w:r w:rsidRPr="004B7478">
        <w:rPr>
          <w:sz w:val="24"/>
          <w:szCs w:val="24"/>
          <w:lang w:val="bg-BG" w:eastAsia="en-US"/>
        </w:rPr>
        <w:t xml:space="preserve">помощ </w:t>
      </w:r>
    </w:p>
    <w:p w:rsidR="00E02DCB" w:rsidRPr="001B7BE4" w:rsidRDefault="00E02DCB" w:rsidP="001B7BE4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bCs/>
        </w:rPr>
      </w:pPr>
      <w:r w:rsidRPr="00567267">
        <w:rPr>
          <w:b/>
        </w:rPr>
        <w:t xml:space="preserve">Наименование на </w:t>
      </w:r>
      <w:r>
        <w:rPr>
          <w:b/>
        </w:rPr>
        <w:t>процедурата/</w:t>
      </w:r>
      <w:r w:rsidR="001B7BE4" w:rsidRPr="001B7BE4">
        <w:rPr>
          <w:rStyle w:val="a4"/>
          <w:rFonts w:ascii="Times New Roman" w:hAnsi="Times New Roman" w:cs="Times New Roman"/>
          <w:b/>
          <w:bCs/>
          <w:sz w:val="22"/>
          <w:szCs w:val="22"/>
        </w:rPr>
        <w:t xml:space="preserve"> </w:t>
      </w:r>
      <w:r w:rsidR="001B7BE4" w:rsidRPr="00D07864">
        <w:rPr>
          <w:rStyle w:val="indented"/>
          <w:rFonts w:ascii="Times New Roman" w:hAnsi="Times New Roman" w:cs="Times New Roman"/>
          <w:b/>
          <w:bCs/>
        </w:rPr>
        <w:t>BG</w:t>
      </w:r>
      <w:r w:rsidR="001B7BE4" w:rsidRPr="00D07864">
        <w:rPr>
          <w:rStyle w:val="indented"/>
          <w:rFonts w:ascii="Times New Roman" w:hAnsi="Times New Roman" w:cs="Times New Roman"/>
          <w:b/>
          <w:bCs/>
          <w:lang w:val="en-US"/>
        </w:rPr>
        <w:t>14MFOP001-4.035</w:t>
      </w:r>
      <w:bookmarkStart w:id="0" w:name="_Toc497818034"/>
      <w:r w:rsidR="001B7BE4">
        <w:rPr>
          <w:rStyle w:val="indented"/>
          <w:rFonts w:ascii="Times New Roman" w:hAnsi="Times New Roman" w:cs="Times New Roman"/>
          <w:b/>
          <w:bCs/>
        </w:rPr>
        <w:t>,</w:t>
      </w:r>
      <w:r w:rsidR="001B7BE4" w:rsidRPr="00D07864">
        <w:rPr>
          <w:rStyle w:val="indented"/>
          <w:rFonts w:ascii="Times New Roman" w:hAnsi="Times New Roman" w:cs="Times New Roman"/>
          <w:b/>
          <w:bCs/>
        </w:rPr>
        <w:t xml:space="preserve"> </w:t>
      </w:r>
      <w:r w:rsidR="001B7BE4" w:rsidRPr="00D07864">
        <w:rPr>
          <w:rFonts w:ascii="Times New Roman" w:hAnsi="Times New Roman" w:cs="Times New Roman"/>
        </w:rPr>
        <w:t xml:space="preserve">Мярка </w:t>
      </w:r>
      <w:bookmarkEnd w:id="0"/>
      <w:r w:rsidR="001B7BE4" w:rsidRPr="00D07864">
        <w:rPr>
          <w:rFonts w:ascii="Times New Roman" w:hAnsi="Times New Roman" w:cs="Times New Roman"/>
        </w:rPr>
        <w:t xml:space="preserve">3.1 “Развитие на нови туристически продукти и атракции” </w:t>
      </w:r>
      <w:bookmarkStart w:id="1" w:name="_GoBack"/>
      <w:bookmarkEnd w:id="1"/>
    </w:p>
    <w:p w:rsidR="00E02DCB" w:rsidRPr="00371B02" w:rsidRDefault="00E02DCB" w:rsidP="00E02DCB">
      <w:pPr>
        <w:pStyle w:val="Titlefront"/>
        <w:spacing w:before="0"/>
        <w:rPr>
          <w:smallCaps/>
          <w:szCs w:val="28"/>
          <w:lang w:val="bg-BG"/>
        </w:rPr>
      </w:pPr>
      <w:r w:rsidRPr="00371B02">
        <w:rPr>
          <w:smallCaps/>
          <w:szCs w:val="28"/>
          <w:lang w:val="bg-BG"/>
        </w:rPr>
        <w:t>Протокол от оценка За ОКОМЛЕКТОВАНОСТ</w:t>
      </w:r>
    </w:p>
    <w:p w:rsidR="00E02DCB" w:rsidRDefault="00E02DCB" w:rsidP="00E02DCB">
      <w:pPr>
        <w:pStyle w:val="Subject"/>
        <w:rPr>
          <w:smallCaps/>
          <w:sz w:val="28"/>
          <w:u w:val="none"/>
          <w:lang w:val="bg-BG"/>
        </w:rPr>
      </w:pPr>
    </w:p>
    <w:p w:rsidR="00E02DCB" w:rsidRPr="00371B02" w:rsidRDefault="00E02DCB" w:rsidP="00E02DCB">
      <w:pPr>
        <w:pStyle w:val="Subject"/>
        <w:rPr>
          <w:smallCaps/>
          <w:sz w:val="28"/>
          <w:u w:val="none"/>
          <w:lang w:val="bg-BG"/>
        </w:rPr>
      </w:pPr>
      <w:r w:rsidRPr="00371B02">
        <w:rPr>
          <w:smallCaps/>
          <w:sz w:val="28"/>
          <w:u w:val="none"/>
          <w:lang w:val="bg-BG"/>
        </w:rPr>
        <w:t>Съдържание:</w:t>
      </w:r>
    </w:p>
    <w:p w:rsidR="00E02DCB" w:rsidRPr="00BE51C1" w:rsidRDefault="00E02DCB" w:rsidP="00E02DCB">
      <w:pPr>
        <w:pStyle w:val="NormalInd2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1.Заседания</w:t>
      </w:r>
      <w:r w:rsidRPr="00BE51C1">
        <w:rPr>
          <w:sz w:val="24"/>
          <w:szCs w:val="24"/>
          <w:lang w:val="bg-BG"/>
        </w:rPr>
        <w:br/>
        <w:t>2.Участници</w:t>
      </w:r>
      <w:r w:rsidRPr="00BE51C1">
        <w:rPr>
          <w:sz w:val="24"/>
          <w:szCs w:val="24"/>
          <w:lang w:val="bg-BG"/>
        </w:rPr>
        <w:br/>
        <w:t>3. Оценка</w:t>
      </w:r>
    </w:p>
    <w:p w:rsidR="00E02DCB" w:rsidRPr="00BE51C1" w:rsidRDefault="00E02DCB" w:rsidP="00E02DCB">
      <w:pPr>
        <w:pStyle w:val="Bullet3"/>
        <w:ind w:left="1800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3.1. Част 1: Проверка за спазването на срока за подаване на проектните предложения;</w:t>
      </w:r>
    </w:p>
    <w:p w:rsidR="00E02DCB" w:rsidRDefault="00E02DCB" w:rsidP="00E02DCB">
      <w:pPr>
        <w:pStyle w:val="Bullet3"/>
        <w:ind w:left="1800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3.2. Част 2: Оценка </w:t>
      </w:r>
      <w:r>
        <w:rPr>
          <w:sz w:val="24"/>
          <w:szCs w:val="24"/>
          <w:lang w:val="bg-BG"/>
        </w:rPr>
        <w:t xml:space="preserve">за </w:t>
      </w:r>
      <w:proofErr w:type="spellStart"/>
      <w:r>
        <w:rPr>
          <w:sz w:val="24"/>
          <w:szCs w:val="24"/>
          <w:lang w:val="bg-BG"/>
        </w:rPr>
        <w:t>окомлектованост</w:t>
      </w:r>
      <w:proofErr w:type="spellEnd"/>
      <w:r>
        <w:rPr>
          <w:sz w:val="24"/>
          <w:szCs w:val="24"/>
          <w:lang w:val="bg-BG"/>
        </w:rPr>
        <w:t xml:space="preserve"> </w:t>
      </w:r>
      <w:r w:rsidRPr="00BE51C1">
        <w:rPr>
          <w:sz w:val="24"/>
          <w:szCs w:val="24"/>
          <w:lang w:val="bg-BG"/>
        </w:rPr>
        <w:t>на проектните предложения;</w:t>
      </w:r>
    </w:p>
    <w:p w:rsidR="00E02DCB" w:rsidRPr="00BE51C1" w:rsidRDefault="00E02DCB" w:rsidP="00E02DCB">
      <w:pPr>
        <w:pStyle w:val="Bullet3"/>
        <w:ind w:left="1800"/>
        <w:jc w:val="both"/>
        <w:rPr>
          <w:sz w:val="24"/>
          <w:szCs w:val="24"/>
          <w:lang w:val="bg-BG"/>
        </w:rPr>
      </w:pPr>
    </w:p>
    <w:p w:rsidR="00E02DCB" w:rsidRDefault="00E02DCB" w:rsidP="00F15D22">
      <w:pPr>
        <w:ind w:left="1800" w:hanging="720"/>
        <w:jc w:val="both"/>
      </w:pPr>
      <w:r w:rsidRPr="00BE51C1">
        <w:t>4. Заключение</w:t>
      </w:r>
    </w:p>
    <w:p w:rsidR="00E02DCB" w:rsidRPr="00BE51C1" w:rsidRDefault="00E02DCB" w:rsidP="00E02DCB">
      <w:pPr>
        <w:pStyle w:val="Bullet3"/>
        <w:tabs>
          <w:tab w:val="clear" w:pos="851"/>
        </w:tabs>
        <w:ind w:left="1134" w:firstLine="666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>4.1. Проектни предложения, предложени за отхвърляне</w:t>
      </w:r>
      <w:r>
        <w:rPr>
          <w:sz w:val="24"/>
          <w:szCs w:val="24"/>
          <w:lang w:val="bg-BG"/>
        </w:rPr>
        <w:t>;</w:t>
      </w:r>
    </w:p>
    <w:p w:rsidR="00E02DCB" w:rsidRPr="007A3C8C" w:rsidRDefault="00E02DCB" w:rsidP="00E02DCB">
      <w:pPr>
        <w:pStyle w:val="Bullet3"/>
        <w:tabs>
          <w:tab w:val="clear" w:pos="851"/>
        </w:tabs>
        <w:ind w:left="1134" w:firstLine="666"/>
        <w:jc w:val="both"/>
        <w:rPr>
          <w:sz w:val="24"/>
          <w:szCs w:val="24"/>
          <w:lang w:val="bg-BG"/>
        </w:rPr>
      </w:pPr>
      <w:r w:rsidRPr="007A3C8C">
        <w:rPr>
          <w:sz w:val="24"/>
          <w:szCs w:val="24"/>
          <w:lang w:val="bg-BG"/>
        </w:rPr>
        <w:t>4.2. Проектни предложения, предложени за по-нататъшна оценка.</w:t>
      </w:r>
    </w:p>
    <w:p w:rsidR="00E02DCB" w:rsidRPr="00F15D22" w:rsidRDefault="00E02DCB" w:rsidP="00F15D22">
      <w:pPr>
        <w:ind w:left="1800" w:hanging="720"/>
        <w:jc w:val="both"/>
      </w:pPr>
      <w:r w:rsidRPr="00BE51C1">
        <w:t>5. Подписи.</w:t>
      </w:r>
    </w:p>
    <w:p w:rsidR="00E02DCB" w:rsidRPr="00BE51C1" w:rsidRDefault="00E02DCB" w:rsidP="00E02DCB">
      <w:pPr>
        <w:pStyle w:val="1"/>
        <w:suppressAutoHyphens/>
        <w:ind w:left="142"/>
        <w:rPr>
          <w:rFonts w:ascii="Times New Roman" w:hAnsi="Times New Roman"/>
          <w:sz w:val="24"/>
          <w:szCs w:val="24"/>
        </w:rPr>
      </w:pPr>
      <w:r w:rsidRPr="00BE51C1">
        <w:rPr>
          <w:rFonts w:ascii="Times New Roman" w:hAnsi="Times New Roman"/>
          <w:sz w:val="24"/>
          <w:szCs w:val="24"/>
        </w:rPr>
        <w:t>1.</w:t>
      </w:r>
      <w:r w:rsidRPr="00BE51C1">
        <w:rPr>
          <w:rFonts w:ascii="Times New Roman" w:hAnsi="Times New Roman"/>
          <w:sz w:val="24"/>
          <w:szCs w:val="24"/>
        </w:rPr>
        <w:tab/>
        <w:t>Заседания</w:t>
      </w:r>
    </w:p>
    <w:p w:rsidR="00E02DCB" w:rsidRPr="00BE51C1" w:rsidRDefault="00E02DCB" w:rsidP="00E02DCB">
      <w:pPr>
        <w:pStyle w:val="NormalInd1"/>
        <w:rPr>
          <w:lang w:val="bg-BG"/>
        </w:rPr>
      </w:pPr>
    </w:p>
    <w:tbl>
      <w:tblPr>
        <w:tblW w:w="0" w:type="auto"/>
        <w:tblInd w:w="8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3"/>
        <w:gridCol w:w="2268"/>
        <w:gridCol w:w="2278"/>
      </w:tblGrid>
      <w:tr w:rsidR="00E02DCB" w:rsidRPr="00BE51C1" w:rsidTr="00735304">
        <w:tc>
          <w:tcPr>
            <w:tcW w:w="4253" w:type="dxa"/>
            <w:shd w:val="clear" w:color="auto" w:fill="E6E6E6"/>
          </w:tcPr>
          <w:p w:rsidR="00E02DCB" w:rsidRPr="00BE51C1" w:rsidRDefault="00E02DCB" w:rsidP="00735304">
            <w:pPr>
              <w:pStyle w:val="Tableline"/>
              <w:snapToGrid w:val="0"/>
              <w:jc w:val="both"/>
              <w:rPr>
                <w:lang w:val="bg-BG"/>
              </w:rPr>
            </w:pPr>
          </w:p>
        </w:tc>
        <w:tc>
          <w:tcPr>
            <w:tcW w:w="2268" w:type="dxa"/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Дата</w:t>
            </w:r>
          </w:p>
        </w:tc>
        <w:tc>
          <w:tcPr>
            <w:tcW w:w="2278" w:type="dxa"/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Час</w:t>
            </w:r>
          </w:p>
        </w:tc>
      </w:tr>
      <w:tr w:rsidR="00E02DCB" w:rsidRPr="00BE51C1" w:rsidTr="00735304">
        <w:tc>
          <w:tcPr>
            <w:tcW w:w="4253" w:type="dxa"/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 xml:space="preserve">Откриване на процедурата за предоставяне на безвъзмездна финансова помощ </w:t>
            </w:r>
          </w:p>
        </w:tc>
        <w:tc>
          <w:tcPr>
            <w:tcW w:w="2268" w:type="dxa"/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278" w:type="dxa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c>
          <w:tcPr>
            <w:tcW w:w="4253" w:type="dxa"/>
            <w:shd w:val="clear" w:color="auto" w:fill="FFFFFF" w:themeFill="background1"/>
          </w:tcPr>
          <w:p w:rsidR="00E02DCB" w:rsidRPr="00BE51C1" w:rsidRDefault="00E02DCB" w:rsidP="00735304">
            <w:pPr>
              <w:pStyle w:val="Bullet3"/>
              <w:ind w:left="0"/>
              <w:jc w:val="both"/>
              <w:rPr>
                <w:lang w:val="bg-BG"/>
              </w:rPr>
            </w:pPr>
            <w:r>
              <w:rPr>
                <w:b/>
                <w:bCs w:val="0"/>
                <w:lang w:val="bg-BG"/>
              </w:rPr>
              <w:t>Краен с</w:t>
            </w:r>
            <w:r w:rsidRPr="00BE51C1">
              <w:rPr>
                <w:b/>
                <w:bCs w:val="0"/>
                <w:lang w:val="bg-BG"/>
              </w:rPr>
              <w:t xml:space="preserve">рок за подаване на проектни предложения </w:t>
            </w:r>
            <w:r w:rsidRPr="00BE51C1">
              <w:rPr>
                <w:lang w:val="bg-BG"/>
              </w:rPr>
              <w:t>(в случай, че процедурата е с определен срок на кандидатстване)</w:t>
            </w:r>
          </w:p>
          <w:p w:rsidR="00E02DCB" w:rsidRPr="00BE51C1" w:rsidRDefault="00E02DCB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2268" w:type="dxa"/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278" w:type="dxa"/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c>
          <w:tcPr>
            <w:tcW w:w="4253" w:type="dxa"/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napToGrid w:val="0"/>
              <w:jc w:val="both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Брой з</w:t>
            </w:r>
            <w:r w:rsidRPr="00BE51C1">
              <w:rPr>
                <w:b/>
                <w:bCs/>
                <w:lang w:val="bg-BG"/>
              </w:rPr>
              <w:t>аседания за провеждане на оценка</w:t>
            </w:r>
            <w:r>
              <w:rPr>
                <w:b/>
                <w:bCs/>
                <w:lang w:val="bg-BG"/>
              </w:rPr>
              <w:t xml:space="preserve"> за </w:t>
            </w:r>
            <w:proofErr w:type="spellStart"/>
            <w:r>
              <w:rPr>
                <w:b/>
                <w:bCs/>
                <w:lang w:val="bg-BG"/>
              </w:rPr>
              <w:t>окомлектованост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E02DCB" w:rsidRPr="003620DA" w:rsidRDefault="00E02DCB" w:rsidP="00735304">
            <w:pPr>
              <w:pStyle w:val="Tableline"/>
              <w:snapToGrid w:val="0"/>
              <w:rPr>
                <w:lang w:val="bg-BG"/>
              </w:rPr>
            </w:pPr>
            <w:r>
              <w:rPr>
                <w:lang w:val="en-US"/>
              </w:rPr>
              <w:t xml:space="preserve">1 </w:t>
            </w:r>
            <w:r>
              <w:rPr>
                <w:lang w:val="bg-BG"/>
              </w:rPr>
              <w:t>бр.</w:t>
            </w:r>
          </w:p>
        </w:tc>
        <w:tc>
          <w:tcPr>
            <w:tcW w:w="2278" w:type="dxa"/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E02DCB" w:rsidRPr="00BE51C1" w:rsidRDefault="00E02DCB" w:rsidP="00E02DCB">
      <w:pPr>
        <w:pStyle w:val="NormalInd1"/>
        <w:rPr>
          <w:lang w:val="bg-BG"/>
        </w:rPr>
      </w:pPr>
    </w:p>
    <w:p w:rsidR="00E02DCB" w:rsidRPr="00BE51C1" w:rsidRDefault="00E02DCB" w:rsidP="00E02DCB">
      <w:pPr>
        <w:pStyle w:val="1"/>
        <w:tabs>
          <w:tab w:val="left" w:pos="0"/>
        </w:tabs>
        <w:suppressAutoHyphens/>
        <w:rPr>
          <w:rFonts w:ascii="Times New Roman" w:hAnsi="Times New Roman"/>
          <w:sz w:val="24"/>
          <w:szCs w:val="24"/>
        </w:rPr>
      </w:pPr>
      <w:r w:rsidRPr="00BE51C1">
        <w:rPr>
          <w:rFonts w:ascii="Times New Roman" w:hAnsi="Times New Roman"/>
          <w:sz w:val="24"/>
          <w:szCs w:val="24"/>
        </w:rPr>
        <w:t>2.</w:t>
      </w:r>
      <w:r w:rsidRPr="00BE51C1">
        <w:rPr>
          <w:rFonts w:ascii="Times New Roman" w:hAnsi="Times New Roman"/>
          <w:sz w:val="24"/>
          <w:szCs w:val="24"/>
        </w:rPr>
        <w:tab/>
        <w:t>Участници</w:t>
      </w:r>
    </w:p>
    <w:p w:rsidR="00E02DCB" w:rsidRPr="00BE51C1" w:rsidRDefault="00E02DCB" w:rsidP="00E02DCB">
      <w:pPr>
        <w:pStyle w:val="NormalInd1"/>
        <w:rPr>
          <w:lang w:val="bg-BG"/>
        </w:rPr>
      </w:pPr>
    </w:p>
    <w:tbl>
      <w:tblPr>
        <w:tblW w:w="0" w:type="auto"/>
        <w:tblInd w:w="812" w:type="dxa"/>
        <w:tblLayout w:type="fixed"/>
        <w:tblLook w:val="0000" w:firstRow="0" w:lastRow="0" w:firstColumn="0" w:lastColumn="0" w:noHBand="0" w:noVBand="0"/>
      </w:tblPr>
      <w:tblGrid>
        <w:gridCol w:w="3629"/>
        <w:gridCol w:w="2117"/>
        <w:gridCol w:w="3053"/>
      </w:tblGrid>
      <w:tr w:rsidR="00E02DCB" w:rsidRPr="00BE51C1" w:rsidTr="00735304">
        <w:trPr>
          <w:cantSplit/>
        </w:trPr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Име</w:t>
            </w:r>
            <w:r>
              <w:rPr>
                <w:b/>
                <w:bCs/>
                <w:lang w:val="bg-BG"/>
              </w:rPr>
              <w:t xml:space="preserve">, презиме, фамилия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Институция</w:t>
            </w:r>
          </w:p>
        </w:tc>
        <w:tc>
          <w:tcPr>
            <w:tcW w:w="3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lang w:val="bg-BG"/>
              </w:rPr>
            </w:pPr>
            <w:r w:rsidRPr="00BE51C1">
              <w:rPr>
                <w:b/>
                <w:bCs/>
                <w:lang w:val="bg-BG"/>
              </w:rPr>
              <w:t>Функция</w:t>
            </w:r>
            <w:r w:rsidRPr="00BE51C1">
              <w:rPr>
                <w:rStyle w:val="FootnoteCharacters"/>
                <w:b/>
                <w:bCs/>
                <w:lang w:val="bg-BG"/>
              </w:rPr>
              <w:footnoteReference w:id="1"/>
            </w:r>
          </w:p>
        </w:tc>
      </w:tr>
      <w:tr w:rsidR="00E02DCB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3620DA" w:rsidRDefault="00E02DCB" w:rsidP="00735304">
            <w:pPr>
              <w:pStyle w:val="Tableline"/>
              <w:snapToGrid w:val="0"/>
              <w:rPr>
                <w:b/>
                <w:lang w:val="en-US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rPr>
          <w:cantSplit/>
        </w:trPr>
        <w:tc>
          <w:tcPr>
            <w:tcW w:w="36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211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0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E02DCB" w:rsidRPr="00BE51C1" w:rsidRDefault="00E02DCB" w:rsidP="00E02DCB">
      <w:pPr>
        <w:pStyle w:val="NormalInd1"/>
        <w:rPr>
          <w:lang w:val="bg-BG"/>
        </w:rPr>
      </w:pPr>
    </w:p>
    <w:p w:rsidR="00E02DCB" w:rsidRPr="00BE51C1" w:rsidRDefault="00E02DCB" w:rsidP="00E02DCB">
      <w:pPr>
        <w:pStyle w:val="NormalInd1"/>
        <w:tabs>
          <w:tab w:val="left" w:pos="1080"/>
        </w:tabs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ab/>
      </w:r>
      <w:r w:rsidRPr="00BE51C1">
        <w:rPr>
          <w:sz w:val="24"/>
          <w:szCs w:val="24"/>
          <w:lang w:val="bg-BG"/>
        </w:rPr>
        <w:tab/>
      </w:r>
      <w:r w:rsidRPr="00BE51C1">
        <w:rPr>
          <w:szCs w:val="24"/>
          <w:lang w:val="bg-BG"/>
        </w:rPr>
        <w:t xml:space="preserve"> </w:t>
      </w:r>
    </w:p>
    <w:p w:rsidR="00E02DCB" w:rsidRPr="00BE51C1" w:rsidRDefault="00E02DCB" w:rsidP="00E02DCB">
      <w:pPr>
        <w:pStyle w:val="1"/>
        <w:tabs>
          <w:tab w:val="left" w:pos="0"/>
        </w:tabs>
        <w:suppressAutoHyphens/>
        <w:rPr>
          <w:rFonts w:ascii="Times New Roman" w:hAnsi="Times New Roman"/>
          <w:sz w:val="24"/>
          <w:szCs w:val="24"/>
        </w:rPr>
      </w:pPr>
      <w:r w:rsidRPr="00BE51C1">
        <w:rPr>
          <w:rFonts w:ascii="Times New Roman" w:hAnsi="Times New Roman"/>
          <w:sz w:val="24"/>
          <w:szCs w:val="24"/>
        </w:rPr>
        <w:t>3.</w:t>
      </w:r>
      <w:r w:rsidRPr="00BE51C1">
        <w:rPr>
          <w:rFonts w:ascii="Times New Roman" w:hAnsi="Times New Roman"/>
          <w:sz w:val="24"/>
          <w:szCs w:val="24"/>
        </w:rPr>
        <w:tab/>
        <w:t>Оценка</w:t>
      </w:r>
      <w:r w:rsidRPr="00BE51C1">
        <w:rPr>
          <w:rStyle w:val="FootnoteCharacters"/>
          <w:rFonts w:ascii="Times New Roman" w:hAnsi="Times New Roman"/>
          <w:sz w:val="24"/>
          <w:szCs w:val="24"/>
        </w:rPr>
        <w:footnoteReference w:id="2"/>
      </w:r>
    </w:p>
    <w:p w:rsidR="00E02DCB" w:rsidRDefault="00E02DCB" w:rsidP="00E02DCB">
      <w:pPr>
        <w:pStyle w:val="Bullet3"/>
        <w:tabs>
          <w:tab w:val="clear" w:pos="2268"/>
          <w:tab w:val="left" w:pos="1080"/>
        </w:tabs>
        <w:ind w:left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ab/>
      </w:r>
      <w:r w:rsidRPr="00BE51C1">
        <w:rPr>
          <w:sz w:val="24"/>
          <w:szCs w:val="24"/>
          <w:lang w:val="bg-BG"/>
        </w:rPr>
        <w:tab/>
      </w:r>
    </w:p>
    <w:p w:rsidR="00E02DCB" w:rsidRPr="00BE51C1" w:rsidRDefault="00E02DCB" w:rsidP="00E02DCB">
      <w:pPr>
        <w:pStyle w:val="Bullet3"/>
        <w:tabs>
          <w:tab w:val="clear" w:pos="2268"/>
          <w:tab w:val="left" w:pos="1080"/>
        </w:tabs>
        <w:ind w:left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  </w:t>
      </w:r>
      <w:r w:rsidRPr="00BE51C1">
        <w:rPr>
          <w:sz w:val="24"/>
          <w:szCs w:val="24"/>
          <w:lang w:val="bg-BG"/>
        </w:rPr>
        <w:t xml:space="preserve">В съответствие с </w:t>
      </w:r>
      <w:r>
        <w:rPr>
          <w:sz w:val="24"/>
          <w:szCs w:val="24"/>
          <w:lang w:val="bg-BG"/>
        </w:rPr>
        <w:t>условия</w:t>
      </w:r>
      <w:r w:rsidRPr="00BE51C1">
        <w:rPr>
          <w:sz w:val="24"/>
          <w:szCs w:val="24"/>
          <w:lang w:val="bg-BG"/>
        </w:rPr>
        <w:t xml:space="preserve"> за кандидатстване</w:t>
      </w:r>
      <w:r>
        <w:rPr>
          <w:sz w:val="24"/>
          <w:szCs w:val="24"/>
          <w:lang w:val="bg-BG"/>
        </w:rPr>
        <w:t xml:space="preserve"> по мярка ………………………</w:t>
      </w:r>
      <w:r w:rsidRPr="00BE51C1">
        <w:rPr>
          <w:sz w:val="24"/>
          <w:szCs w:val="24"/>
          <w:lang w:val="bg-BG"/>
        </w:rPr>
        <w:t xml:space="preserve">, бе </w:t>
      </w:r>
      <w:r>
        <w:rPr>
          <w:sz w:val="24"/>
          <w:szCs w:val="24"/>
          <w:lang w:val="bg-BG"/>
        </w:rPr>
        <w:t xml:space="preserve">извършена </w:t>
      </w:r>
      <w:r w:rsidRPr="00BE51C1">
        <w:rPr>
          <w:sz w:val="24"/>
          <w:szCs w:val="24"/>
          <w:lang w:val="bg-BG"/>
        </w:rPr>
        <w:t xml:space="preserve">оценка </w:t>
      </w:r>
      <w:r>
        <w:rPr>
          <w:sz w:val="24"/>
          <w:szCs w:val="24"/>
          <w:lang w:val="bg-BG"/>
        </w:rPr>
        <w:t xml:space="preserve">за </w:t>
      </w:r>
      <w:proofErr w:type="spellStart"/>
      <w:r>
        <w:rPr>
          <w:sz w:val="24"/>
          <w:szCs w:val="24"/>
          <w:lang w:val="bg-BG"/>
        </w:rPr>
        <w:t>окомплектованост</w:t>
      </w:r>
      <w:proofErr w:type="spellEnd"/>
      <w:r>
        <w:rPr>
          <w:sz w:val="24"/>
          <w:szCs w:val="24"/>
          <w:lang w:val="bg-BG"/>
        </w:rPr>
        <w:t xml:space="preserve"> </w:t>
      </w:r>
      <w:r w:rsidRPr="00BE51C1">
        <w:rPr>
          <w:sz w:val="24"/>
          <w:szCs w:val="24"/>
          <w:lang w:val="bg-BG"/>
        </w:rPr>
        <w:t>на проектните предложения.</w:t>
      </w:r>
    </w:p>
    <w:p w:rsidR="00E02DCB" w:rsidRPr="00BE51C1" w:rsidRDefault="00E02DCB" w:rsidP="00E02DCB">
      <w:pPr>
        <w:pStyle w:val="NormalInd1"/>
        <w:rPr>
          <w:sz w:val="24"/>
          <w:szCs w:val="24"/>
          <w:lang w:val="bg-BG"/>
        </w:rPr>
      </w:pPr>
    </w:p>
    <w:p w:rsidR="00E02DCB" w:rsidRPr="00BE51C1" w:rsidRDefault="00E02DCB" w:rsidP="00E02DCB">
      <w:pPr>
        <w:pStyle w:val="NormalInd1"/>
        <w:tabs>
          <w:tab w:val="clear" w:pos="2268"/>
          <w:tab w:val="left" w:pos="1080"/>
        </w:tabs>
        <w:ind w:left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  </w:t>
      </w:r>
      <w:r w:rsidRPr="00BE51C1">
        <w:rPr>
          <w:sz w:val="24"/>
          <w:szCs w:val="24"/>
          <w:lang w:val="bg-BG"/>
        </w:rPr>
        <w:t xml:space="preserve">Получени са </w:t>
      </w:r>
      <w:r w:rsidRPr="009058C1">
        <w:rPr>
          <w:sz w:val="24"/>
          <w:szCs w:val="24"/>
          <w:lang w:val="bg-BG"/>
        </w:rPr>
        <w:t>общо</w:t>
      </w:r>
      <w:r>
        <w:rPr>
          <w:sz w:val="24"/>
          <w:szCs w:val="24"/>
          <w:lang w:val="bg-BG"/>
        </w:rPr>
        <w:t xml:space="preserve"> ……………. </w:t>
      </w:r>
      <w:r w:rsidRPr="009058C1">
        <w:rPr>
          <w:sz w:val="24"/>
          <w:szCs w:val="24"/>
          <w:lang w:val="bg-BG"/>
        </w:rPr>
        <w:t>броя</w:t>
      </w:r>
      <w:r w:rsidRPr="00BE51C1">
        <w:rPr>
          <w:sz w:val="24"/>
          <w:szCs w:val="24"/>
          <w:lang w:val="bg-BG"/>
        </w:rPr>
        <w:t xml:space="preserve"> проектни предложения</w:t>
      </w:r>
      <w:r>
        <w:rPr>
          <w:sz w:val="24"/>
          <w:szCs w:val="24"/>
          <w:lang w:val="bg-BG"/>
        </w:rPr>
        <w:t xml:space="preserve"> в рамките на крайния срок за подаване на проектни предложения </w:t>
      </w:r>
      <w:r w:rsidRPr="009058C1">
        <w:rPr>
          <w:sz w:val="24"/>
          <w:szCs w:val="24"/>
          <w:lang w:val="bg-BG"/>
        </w:rPr>
        <w:t>(посочва се крайния срок).</w:t>
      </w:r>
      <w:r>
        <w:rPr>
          <w:sz w:val="24"/>
          <w:szCs w:val="24"/>
          <w:lang w:val="bg-BG"/>
        </w:rPr>
        <w:t xml:space="preserve"> </w:t>
      </w:r>
    </w:p>
    <w:p w:rsidR="00E02DCB" w:rsidRPr="00BE51C1" w:rsidRDefault="00E02DCB" w:rsidP="00F15D22">
      <w:pPr>
        <w:pStyle w:val="NormalInd1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ab/>
      </w:r>
    </w:p>
    <w:p w:rsidR="00E02DCB" w:rsidRPr="006A4D89" w:rsidRDefault="00E02DCB" w:rsidP="00E02DCB">
      <w:pPr>
        <w:pStyle w:val="NormalInd1"/>
        <w:ind w:left="0"/>
        <w:jc w:val="both"/>
        <w:rPr>
          <w:b/>
          <w:sz w:val="24"/>
          <w:szCs w:val="24"/>
          <w:lang w:val="ru-RU"/>
        </w:rPr>
      </w:pPr>
    </w:p>
    <w:p w:rsidR="00E02DCB" w:rsidRPr="00BE51C1" w:rsidRDefault="00E02DCB" w:rsidP="00E02DCB">
      <w:pPr>
        <w:pStyle w:val="NormalInd1"/>
        <w:ind w:left="0"/>
        <w:jc w:val="both"/>
        <w:rPr>
          <w:sz w:val="24"/>
          <w:szCs w:val="24"/>
          <w:lang w:val="bg-BG"/>
        </w:rPr>
      </w:pPr>
      <w:r>
        <w:rPr>
          <w:b/>
          <w:sz w:val="24"/>
          <w:szCs w:val="24"/>
          <w:lang w:val="bg-BG"/>
        </w:rPr>
        <w:t xml:space="preserve">         </w:t>
      </w:r>
      <w:r w:rsidRPr="00BE51C1">
        <w:rPr>
          <w:b/>
          <w:sz w:val="24"/>
          <w:szCs w:val="24"/>
          <w:lang w:val="bg-BG"/>
        </w:rPr>
        <w:t>3.1</w:t>
      </w:r>
      <w:r>
        <w:rPr>
          <w:b/>
          <w:sz w:val="24"/>
          <w:szCs w:val="24"/>
          <w:lang w:val="bg-BG"/>
        </w:rPr>
        <w:t xml:space="preserve">. </w:t>
      </w:r>
      <w:r w:rsidRPr="00BE51C1">
        <w:rPr>
          <w:b/>
          <w:sz w:val="24"/>
          <w:szCs w:val="24"/>
          <w:lang w:val="bg-BG"/>
        </w:rPr>
        <w:t xml:space="preserve">Част 1: Проверка за спазването на срока за </w:t>
      </w:r>
      <w:r>
        <w:rPr>
          <w:b/>
          <w:sz w:val="24"/>
          <w:szCs w:val="24"/>
          <w:lang w:val="bg-BG"/>
        </w:rPr>
        <w:t>получаване</w:t>
      </w:r>
      <w:r w:rsidRPr="00BE51C1">
        <w:rPr>
          <w:b/>
          <w:sz w:val="24"/>
          <w:szCs w:val="24"/>
          <w:lang w:val="bg-BG"/>
        </w:rPr>
        <w:t xml:space="preserve"> на проектните предложения</w:t>
      </w:r>
      <w:r>
        <w:rPr>
          <w:sz w:val="24"/>
          <w:szCs w:val="24"/>
          <w:lang w:val="bg-BG"/>
        </w:rPr>
        <w:t xml:space="preserve">  </w:t>
      </w:r>
    </w:p>
    <w:p w:rsidR="00E02DCB" w:rsidRPr="00BE51C1" w:rsidRDefault="00E02DCB" w:rsidP="00E02DCB">
      <w:pPr>
        <w:pStyle w:val="NormalInd1"/>
        <w:rPr>
          <w:sz w:val="24"/>
          <w:szCs w:val="24"/>
          <w:lang w:val="bg-BG"/>
        </w:rPr>
      </w:pPr>
    </w:p>
    <w:p w:rsidR="00E02DCB" w:rsidRPr="00866057" w:rsidRDefault="00E02DCB" w:rsidP="00E02DCB">
      <w:pPr>
        <w:pStyle w:val="NormalInd1"/>
        <w:ind w:left="0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  </w:t>
      </w:r>
      <w:r w:rsidRPr="00866057">
        <w:rPr>
          <w:sz w:val="24"/>
          <w:szCs w:val="24"/>
          <w:lang w:val="bg-BG"/>
        </w:rPr>
        <w:t>Проверката се извършва съгла</w:t>
      </w:r>
      <w:r>
        <w:rPr>
          <w:sz w:val="24"/>
          <w:szCs w:val="24"/>
          <w:lang w:val="bg-BG"/>
        </w:rPr>
        <w:t>с</w:t>
      </w:r>
      <w:r w:rsidRPr="00866057">
        <w:rPr>
          <w:sz w:val="24"/>
          <w:szCs w:val="24"/>
          <w:lang w:val="bg-BG"/>
        </w:rPr>
        <w:t>но сроковете указани в Условията за кандидатстване по съответната мярка.</w:t>
      </w:r>
    </w:p>
    <w:p w:rsidR="00E02DCB" w:rsidRPr="00BE51C1" w:rsidRDefault="00E02DCB" w:rsidP="00E02DCB">
      <w:pPr>
        <w:pStyle w:val="1"/>
        <w:tabs>
          <w:tab w:val="left" w:pos="0"/>
        </w:tabs>
        <w:suppressAutoHyphens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Pr="00BE51C1">
        <w:rPr>
          <w:rFonts w:ascii="Times New Roman" w:hAnsi="Times New Roman"/>
          <w:sz w:val="24"/>
          <w:szCs w:val="24"/>
        </w:rPr>
        <w:t>3.2</w:t>
      </w:r>
      <w:r>
        <w:rPr>
          <w:rFonts w:ascii="Times New Roman" w:hAnsi="Times New Roman"/>
          <w:sz w:val="24"/>
          <w:szCs w:val="24"/>
        </w:rPr>
        <w:t>.</w:t>
      </w:r>
      <w:r w:rsidRPr="00BE51C1">
        <w:rPr>
          <w:rFonts w:ascii="Times New Roman" w:hAnsi="Times New Roman"/>
          <w:sz w:val="24"/>
          <w:szCs w:val="24"/>
        </w:rPr>
        <w:tab/>
        <w:t xml:space="preserve">Част 2: Оценка </w:t>
      </w:r>
      <w:r>
        <w:rPr>
          <w:rFonts w:ascii="Times New Roman" w:hAnsi="Times New Roman"/>
          <w:sz w:val="24"/>
          <w:szCs w:val="24"/>
        </w:rPr>
        <w:t xml:space="preserve">за </w:t>
      </w:r>
      <w:proofErr w:type="spellStart"/>
      <w:r>
        <w:rPr>
          <w:rFonts w:ascii="Times New Roman" w:hAnsi="Times New Roman"/>
          <w:sz w:val="24"/>
          <w:szCs w:val="24"/>
        </w:rPr>
        <w:t>окомплектованост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BE51C1">
        <w:rPr>
          <w:rFonts w:ascii="Times New Roman" w:hAnsi="Times New Roman"/>
          <w:sz w:val="24"/>
          <w:szCs w:val="24"/>
        </w:rPr>
        <w:t>на проектните предложения</w:t>
      </w:r>
    </w:p>
    <w:p w:rsidR="00E02DCB" w:rsidRPr="00BE51C1" w:rsidRDefault="00E02DCB" w:rsidP="00E02DCB">
      <w:pPr>
        <w:pStyle w:val="NormalInd1"/>
        <w:rPr>
          <w:sz w:val="24"/>
          <w:szCs w:val="24"/>
          <w:lang w:val="bg-BG"/>
        </w:rPr>
      </w:pPr>
    </w:p>
    <w:p w:rsidR="00E02DCB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Всички проектни предложения, получени в указания краен срок, са обект на оценка </w:t>
      </w:r>
      <w:r>
        <w:rPr>
          <w:sz w:val="24"/>
          <w:szCs w:val="24"/>
          <w:lang w:val="bg-BG"/>
        </w:rPr>
        <w:t xml:space="preserve">за </w:t>
      </w:r>
      <w:proofErr w:type="spellStart"/>
      <w:r>
        <w:rPr>
          <w:sz w:val="24"/>
          <w:szCs w:val="24"/>
          <w:lang w:val="bg-BG"/>
        </w:rPr>
        <w:t>окомплектованост</w:t>
      </w:r>
      <w:proofErr w:type="spellEnd"/>
      <w:r w:rsidRPr="00BE51C1">
        <w:rPr>
          <w:sz w:val="24"/>
          <w:szCs w:val="24"/>
          <w:lang w:val="bg-BG"/>
        </w:rPr>
        <w:t xml:space="preserve">. При </w:t>
      </w:r>
      <w:r w:rsidRPr="00371B02">
        <w:rPr>
          <w:sz w:val="24"/>
          <w:szCs w:val="24"/>
          <w:lang w:val="bg-BG"/>
        </w:rPr>
        <w:t xml:space="preserve">оценка за </w:t>
      </w:r>
      <w:proofErr w:type="spellStart"/>
      <w:r w:rsidRPr="00371B02">
        <w:rPr>
          <w:sz w:val="24"/>
          <w:szCs w:val="24"/>
          <w:lang w:val="bg-BG"/>
        </w:rPr>
        <w:t>окомплектованост</w:t>
      </w:r>
      <w:proofErr w:type="spellEnd"/>
      <w:r w:rsidRPr="00371B02">
        <w:rPr>
          <w:sz w:val="24"/>
          <w:szCs w:val="24"/>
          <w:lang w:val="bg-BG"/>
        </w:rPr>
        <w:t xml:space="preserve"> </w:t>
      </w:r>
      <w:r w:rsidRPr="00BE51C1">
        <w:rPr>
          <w:sz w:val="24"/>
          <w:szCs w:val="24"/>
          <w:lang w:val="bg-BG"/>
        </w:rPr>
        <w:t>е извършена проверка на проектното предложение</w:t>
      </w:r>
      <w:r>
        <w:rPr>
          <w:sz w:val="24"/>
          <w:szCs w:val="24"/>
          <w:lang w:val="bg-BG"/>
        </w:rPr>
        <w:t xml:space="preserve"> съгласно Условията за кандидатстване по съответната мярка, след което оценката е извършена чрез прилагане на критериите за допустимост на кандидатите, както и на проектните дейности</w:t>
      </w:r>
      <w:r w:rsidRPr="00BE51C1">
        <w:rPr>
          <w:sz w:val="24"/>
          <w:szCs w:val="24"/>
          <w:lang w:val="bg-BG"/>
        </w:rPr>
        <w:t xml:space="preserve">. </w:t>
      </w:r>
    </w:p>
    <w:p w:rsidR="00E02DCB" w:rsidRDefault="00E02DCB" w:rsidP="00E02DCB">
      <w:pPr>
        <w:pStyle w:val="NormalInd1"/>
        <w:ind w:left="0" w:firstLine="567"/>
        <w:jc w:val="both"/>
        <w:rPr>
          <w:sz w:val="24"/>
          <w:szCs w:val="24"/>
          <w:lang w:val="bg-BG"/>
        </w:rPr>
      </w:pPr>
    </w:p>
    <w:p w:rsidR="00E02DCB" w:rsidRPr="00BE51C1" w:rsidRDefault="00E02DCB" w:rsidP="00E02DCB">
      <w:pPr>
        <w:pStyle w:val="NormalInd1"/>
        <w:ind w:left="0" w:firstLine="567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О</w:t>
      </w:r>
      <w:r w:rsidRPr="00371B02">
        <w:rPr>
          <w:sz w:val="24"/>
          <w:szCs w:val="24"/>
          <w:lang w:val="bg-BG"/>
        </w:rPr>
        <w:t xml:space="preserve">ценка за </w:t>
      </w:r>
      <w:proofErr w:type="spellStart"/>
      <w:r w:rsidRPr="00371B02">
        <w:rPr>
          <w:sz w:val="24"/>
          <w:szCs w:val="24"/>
          <w:lang w:val="bg-BG"/>
        </w:rPr>
        <w:t>окомплектованост</w:t>
      </w:r>
      <w:proofErr w:type="spellEnd"/>
      <w:r w:rsidRPr="00BE51C1">
        <w:rPr>
          <w:sz w:val="24"/>
          <w:szCs w:val="24"/>
          <w:lang w:val="bg-BG"/>
        </w:rPr>
        <w:t xml:space="preserve"> се извърши съобразно критериите за допустимост, посочени в </w:t>
      </w:r>
      <w:r>
        <w:rPr>
          <w:sz w:val="24"/>
          <w:szCs w:val="24"/>
          <w:lang w:val="bg-BG"/>
        </w:rPr>
        <w:t>условията</w:t>
      </w:r>
      <w:r w:rsidRPr="00BE51C1">
        <w:rPr>
          <w:sz w:val="24"/>
          <w:szCs w:val="24"/>
          <w:lang w:val="bg-BG"/>
        </w:rPr>
        <w:t xml:space="preserve"> за кандидатстване </w:t>
      </w:r>
      <w:r>
        <w:rPr>
          <w:sz w:val="24"/>
          <w:szCs w:val="24"/>
          <w:lang w:val="bg-BG"/>
        </w:rPr>
        <w:t xml:space="preserve">по съответната мярка </w:t>
      </w:r>
      <w:r w:rsidRPr="00BE51C1">
        <w:rPr>
          <w:sz w:val="24"/>
          <w:szCs w:val="24"/>
          <w:lang w:val="bg-BG"/>
        </w:rPr>
        <w:t xml:space="preserve">на базата на представени </w:t>
      </w:r>
      <w:r>
        <w:rPr>
          <w:sz w:val="24"/>
          <w:szCs w:val="24"/>
          <w:lang w:val="bg-BG"/>
        </w:rPr>
        <w:t>документи</w:t>
      </w:r>
      <w:r w:rsidRPr="00BE51C1">
        <w:rPr>
          <w:sz w:val="24"/>
          <w:szCs w:val="24"/>
          <w:lang w:val="bg-BG"/>
        </w:rPr>
        <w:t xml:space="preserve"> от кандидатите, предст</w:t>
      </w:r>
      <w:r>
        <w:rPr>
          <w:sz w:val="24"/>
          <w:szCs w:val="24"/>
          <w:lang w:val="bg-BG"/>
        </w:rPr>
        <w:t xml:space="preserve">авените </w:t>
      </w:r>
      <w:proofErr w:type="spellStart"/>
      <w:r>
        <w:rPr>
          <w:sz w:val="24"/>
          <w:szCs w:val="24"/>
          <w:lang w:val="bg-BG"/>
        </w:rPr>
        <w:t>придружителни</w:t>
      </w:r>
      <w:proofErr w:type="spellEnd"/>
      <w:r>
        <w:rPr>
          <w:sz w:val="24"/>
          <w:szCs w:val="24"/>
          <w:lang w:val="bg-BG"/>
        </w:rPr>
        <w:t xml:space="preserve"> документи, </w:t>
      </w:r>
      <w:r w:rsidRPr="00BE51C1">
        <w:rPr>
          <w:sz w:val="24"/>
          <w:szCs w:val="24"/>
          <w:lang w:val="bg-BG"/>
        </w:rPr>
        <w:t xml:space="preserve">Формуляр за кандидатстване, съгласно </w:t>
      </w:r>
      <w:r>
        <w:rPr>
          <w:sz w:val="24"/>
          <w:szCs w:val="24"/>
          <w:lang w:val="bg-BG"/>
        </w:rPr>
        <w:t>и</w:t>
      </w:r>
      <w:r w:rsidRPr="00BE51C1">
        <w:rPr>
          <w:sz w:val="24"/>
          <w:szCs w:val="24"/>
          <w:lang w:val="bg-BG"/>
        </w:rPr>
        <w:t xml:space="preserve">нструкцията на </w:t>
      </w:r>
      <w:r>
        <w:rPr>
          <w:sz w:val="24"/>
          <w:szCs w:val="24"/>
          <w:lang w:val="bg-BG"/>
        </w:rPr>
        <w:t>КППП за провеждане на оценката</w:t>
      </w:r>
      <w:r w:rsidRPr="00371B02">
        <w:rPr>
          <w:sz w:val="24"/>
          <w:szCs w:val="24"/>
          <w:lang w:val="bg-BG"/>
        </w:rPr>
        <w:t xml:space="preserve"> за </w:t>
      </w:r>
      <w:proofErr w:type="spellStart"/>
      <w:r w:rsidRPr="00371B02">
        <w:rPr>
          <w:sz w:val="24"/>
          <w:szCs w:val="24"/>
          <w:lang w:val="bg-BG"/>
        </w:rPr>
        <w:t>окомплектованост</w:t>
      </w:r>
      <w:proofErr w:type="spellEnd"/>
      <w:r>
        <w:rPr>
          <w:sz w:val="24"/>
          <w:szCs w:val="24"/>
          <w:lang w:val="bg-BG"/>
        </w:rPr>
        <w:t>.</w:t>
      </w:r>
    </w:p>
    <w:p w:rsidR="00E02DCB" w:rsidRDefault="00E02DCB" w:rsidP="00E02DCB">
      <w:pPr>
        <w:pStyle w:val="NormalInd1"/>
        <w:ind w:left="0" w:firstLine="567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Членовете на КППП </w:t>
      </w:r>
      <w:r w:rsidRPr="00BE51C1">
        <w:rPr>
          <w:sz w:val="24"/>
          <w:szCs w:val="24"/>
          <w:lang w:val="bg-BG"/>
        </w:rPr>
        <w:t>проведоха дискусии</w:t>
      </w:r>
      <w:r>
        <w:rPr>
          <w:sz w:val="24"/>
          <w:szCs w:val="24"/>
          <w:lang w:val="bg-BG"/>
        </w:rPr>
        <w:t xml:space="preserve"> по следните въпроси, казуси (други)</w:t>
      </w:r>
      <w:r w:rsidRPr="00BE51C1">
        <w:rPr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</w:t>
      </w:r>
    </w:p>
    <w:p w:rsidR="00E02DCB" w:rsidRPr="009058C1" w:rsidRDefault="00E02DCB" w:rsidP="00E02DCB">
      <w:pPr>
        <w:pStyle w:val="NormalInd1"/>
        <w:ind w:left="0" w:firstLine="567"/>
        <w:jc w:val="both"/>
        <w:rPr>
          <w:i/>
          <w:sz w:val="20"/>
          <w:szCs w:val="20"/>
          <w:lang w:val="bg-BG"/>
        </w:rPr>
      </w:pPr>
      <w:r w:rsidRPr="009058C1">
        <w:rPr>
          <w:i/>
          <w:sz w:val="20"/>
          <w:szCs w:val="20"/>
          <w:lang w:val="bg-BG"/>
        </w:rPr>
        <w:t xml:space="preserve">(Тук опишете накратко дискусиите и подхода, възприет от членовете на включително приетите от </w:t>
      </w:r>
      <w:r>
        <w:rPr>
          <w:i/>
          <w:sz w:val="20"/>
          <w:szCs w:val="20"/>
          <w:lang w:val="bg-BG"/>
        </w:rPr>
        <w:t>КППП</w:t>
      </w:r>
      <w:r w:rsidRPr="009058C1">
        <w:rPr>
          <w:i/>
          <w:sz w:val="20"/>
          <w:szCs w:val="20"/>
          <w:lang w:val="bg-BG"/>
        </w:rPr>
        <w:t xml:space="preserve"> инструкции и номера и датата на полученото одобрение от ръководителя на Управляващия орган, ако е приложимо.)</w:t>
      </w:r>
    </w:p>
    <w:p w:rsidR="00E02DCB" w:rsidRPr="00BE51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</w:p>
    <w:p w:rsidR="00E02DCB" w:rsidRPr="00BE51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t xml:space="preserve">За извършване на оценката е използван </w:t>
      </w:r>
      <w:r>
        <w:rPr>
          <w:sz w:val="24"/>
          <w:szCs w:val="24"/>
          <w:lang w:val="bg-BG"/>
        </w:rPr>
        <w:t xml:space="preserve">оценителен лист в ИСУН 2020 и образец </w:t>
      </w:r>
      <w:r w:rsidRPr="00BE51C1">
        <w:rPr>
          <w:sz w:val="24"/>
          <w:szCs w:val="24"/>
          <w:lang w:val="bg-BG"/>
        </w:rPr>
        <w:t xml:space="preserve">на </w:t>
      </w:r>
      <w:r>
        <w:rPr>
          <w:sz w:val="24"/>
          <w:szCs w:val="24"/>
          <w:lang w:val="bg-BG"/>
        </w:rPr>
        <w:t xml:space="preserve">контролни листа по съответната мярка.  </w:t>
      </w:r>
      <w:r w:rsidRPr="00BE51C1">
        <w:rPr>
          <w:sz w:val="24"/>
          <w:szCs w:val="24"/>
          <w:lang w:val="bg-BG"/>
        </w:rPr>
        <w:t xml:space="preserve">Приложени са </w:t>
      </w:r>
      <w:r>
        <w:rPr>
          <w:sz w:val="24"/>
          <w:szCs w:val="24"/>
          <w:lang w:val="bg-BG"/>
        </w:rPr>
        <w:t xml:space="preserve">в ИСУН 2020 </w:t>
      </w:r>
      <w:r w:rsidRPr="00BE51C1">
        <w:rPr>
          <w:sz w:val="24"/>
          <w:szCs w:val="24"/>
          <w:lang w:val="bg-BG"/>
        </w:rPr>
        <w:t xml:space="preserve">попълнените </w:t>
      </w:r>
      <w:r>
        <w:rPr>
          <w:sz w:val="24"/>
          <w:szCs w:val="24"/>
          <w:lang w:val="bg-BG"/>
        </w:rPr>
        <w:t>контролни листа</w:t>
      </w:r>
      <w:r w:rsidRPr="00BE51C1">
        <w:rPr>
          <w:sz w:val="24"/>
          <w:szCs w:val="24"/>
          <w:lang w:val="bg-BG"/>
        </w:rPr>
        <w:t xml:space="preserve"> за всяко от проектните предложения, получени в определения </w:t>
      </w:r>
      <w:r>
        <w:rPr>
          <w:sz w:val="24"/>
          <w:szCs w:val="24"/>
          <w:lang w:val="bg-BG"/>
        </w:rPr>
        <w:t xml:space="preserve">краен </w:t>
      </w:r>
      <w:r w:rsidRPr="00BE51C1">
        <w:rPr>
          <w:sz w:val="24"/>
          <w:szCs w:val="24"/>
          <w:lang w:val="bg-BG"/>
        </w:rPr>
        <w:t>срок</w:t>
      </w:r>
      <w:r>
        <w:rPr>
          <w:sz w:val="24"/>
          <w:szCs w:val="24"/>
          <w:lang w:val="bg-BG"/>
        </w:rPr>
        <w:t>, попълнени от съответните участници в процедурата по оценяване на проектните предложения</w:t>
      </w:r>
      <w:r w:rsidRPr="00BE51C1">
        <w:rPr>
          <w:sz w:val="24"/>
          <w:szCs w:val="24"/>
          <w:lang w:val="bg-BG"/>
        </w:rPr>
        <w:t xml:space="preserve">. </w:t>
      </w:r>
    </w:p>
    <w:p w:rsidR="00E02DCB" w:rsidRPr="00BE51C1" w:rsidRDefault="00E02DCB" w:rsidP="00E02DCB">
      <w:pPr>
        <w:pStyle w:val="NormalInd1"/>
        <w:jc w:val="both"/>
        <w:rPr>
          <w:sz w:val="24"/>
          <w:szCs w:val="24"/>
          <w:lang w:val="bg-BG"/>
        </w:rPr>
      </w:pPr>
      <w:r w:rsidRPr="00BE51C1">
        <w:rPr>
          <w:sz w:val="24"/>
          <w:szCs w:val="24"/>
          <w:lang w:val="bg-BG"/>
        </w:rPr>
        <w:lastRenderedPageBreak/>
        <w:tab/>
      </w:r>
    </w:p>
    <w:p w:rsidR="00E02DCB" w:rsidRPr="009058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en-US"/>
        </w:rPr>
      </w:pPr>
      <w:r w:rsidRPr="00BE51C1">
        <w:rPr>
          <w:sz w:val="24"/>
          <w:szCs w:val="24"/>
          <w:lang w:val="bg-BG"/>
        </w:rPr>
        <w:t xml:space="preserve">На база </w:t>
      </w:r>
      <w:r>
        <w:rPr>
          <w:sz w:val="24"/>
          <w:szCs w:val="24"/>
          <w:lang w:val="bg-BG"/>
        </w:rPr>
        <w:t xml:space="preserve">на </w:t>
      </w:r>
      <w:r w:rsidRPr="00BE51C1">
        <w:rPr>
          <w:sz w:val="24"/>
          <w:szCs w:val="24"/>
          <w:lang w:val="bg-BG"/>
        </w:rPr>
        <w:t xml:space="preserve">извършената оценка </w:t>
      </w:r>
      <w:r>
        <w:rPr>
          <w:sz w:val="24"/>
          <w:szCs w:val="24"/>
          <w:lang w:val="bg-BG"/>
        </w:rPr>
        <w:t>членовете на КППП</w:t>
      </w:r>
      <w:r w:rsidRPr="00BE51C1">
        <w:rPr>
          <w:sz w:val="24"/>
          <w:szCs w:val="24"/>
          <w:lang w:val="bg-BG"/>
        </w:rPr>
        <w:t xml:space="preserve"> констатираха, че в </w:t>
      </w:r>
      <w:r>
        <w:rPr>
          <w:sz w:val="24"/>
          <w:szCs w:val="24"/>
          <w:lang w:val="bg-BG"/>
        </w:rPr>
        <w:t xml:space="preserve">………………. </w:t>
      </w:r>
      <w:r w:rsidRPr="00BE51C1">
        <w:rPr>
          <w:sz w:val="24"/>
          <w:szCs w:val="24"/>
          <w:lang w:val="bg-BG"/>
        </w:rPr>
        <w:t xml:space="preserve">броя проектни предложения има липсващи документи и/или </w:t>
      </w:r>
      <w:proofErr w:type="spellStart"/>
      <w:r w:rsidRPr="00BE51C1">
        <w:rPr>
          <w:sz w:val="24"/>
          <w:szCs w:val="24"/>
          <w:lang w:val="bg-BG"/>
        </w:rPr>
        <w:t>н</w:t>
      </w:r>
      <w:r>
        <w:rPr>
          <w:sz w:val="24"/>
          <w:szCs w:val="24"/>
          <w:lang w:val="bg-BG"/>
        </w:rPr>
        <w:t>ередовности</w:t>
      </w:r>
      <w:proofErr w:type="spellEnd"/>
      <w:r w:rsidRPr="00BE51C1">
        <w:rPr>
          <w:sz w:val="24"/>
          <w:szCs w:val="24"/>
          <w:lang w:val="bg-BG"/>
        </w:rPr>
        <w:t xml:space="preserve">. </w:t>
      </w:r>
      <w:r>
        <w:rPr>
          <w:sz w:val="24"/>
          <w:szCs w:val="24"/>
          <w:lang w:val="en-US"/>
        </w:rPr>
        <w:t>***</w:t>
      </w:r>
    </w:p>
    <w:p w:rsidR="00E02DCB" w:rsidRPr="00BE51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sz w:val="24"/>
          <w:szCs w:val="24"/>
          <w:lang w:val="bg-BG"/>
        </w:rPr>
      </w:pPr>
    </w:p>
    <w:p w:rsidR="00E02DCB" w:rsidRPr="009058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i/>
          <w:sz w:val="20"/>
          <w:szCs w:val="20"/>
          <w:lang w:val="en-US"/>
        </w:rPr>
      </w:pPr>
      <w:proofErr w:type="gramStart"/>
      <w:r w:rsidRPr="009058C1">
        <w:rPr>
          <w:i/>
          <w:sz w:val="20"/>
          <w:szCs w:val="20"/>
          <w:lang w:val="en-US"/>
        </w:rPr>
        <w:t>**** (</w:t>
      </w:r>
      <w:r w:rsidRPr="009058C1">
        <w:rPr>
          <w:i/>
          <w:sz w:val="20"/>
          <w:szCs w:val="20"/>
          <w:lang w:val="bg-BG"/>
        </w:rPr>
        <w:t xml:space="preserve">В тези случаи </w:t>
      </w:r>
      <w:r>
        <w:rPr>
          <w:i/>
          <w:sz w:val="20"/>
          <w:szCs w:val="20"/>
          <w:lang w:val="bg-BG"/>
        </w:rPr>
        <w:t>КППП</w:t>
      </w:r>
      <w:r w:rsidRPr="009058C1">
        <w:rPr>
          <w:i/>
          <w:sz w:val="20"/>
          <w:szCs w:val="20"/>
          <w:lang w:val="bg-BG"/>
        </w:rPr>
        <w:t xml:space="preserve"> изпраща писмени искания за представяне на документи и/или допълнителна информация (разяснения), които да бъдат представени в </w:t>
      </w:r>
      <w:r>
        <w:rPr>
          <w:i/>
          <w:sz w:val="20"/>
          <w:szCs w:val="20"/>
          <w:lang w:val="bg-BG"/>
        </w:rPr>
        <w:t>…………………….</w:t>
      </w:r>
      <w:r w:rsidRPr="009058C1">
        <w:rPr>
          <w:i/>
          <w:sz w:val="20"/>
          <w:szCs w:val="20"/>
          <w:lang w:val="bg-BG"/>
        </w:rPr>
        <w:t xml:space="preserve"> дневен срок, считано от датата на получаване на искането за това.</w:t>
      </w:r>
      <w:proofErr w:type="gramEnd"/>
      <w:r w:rsidRPr="009058C1">
        <w:rPr>
          <w:i/>
          <w:sz w:val="20"/>
          <w:szCs w:val="20"/>
          <w:lang w:val="bg-BG"/>
        </w:rPr>
        <w:t xml:space="preserve"> Тук се описват подробно действията на комисията. </w:t>
      </w:r>
      <w:r w:rsidRPr="009058C1">
        <w:rPr>
          <w:i/>
          <w:sz w:val="20"/>
          <w:szCs w:val="20"/>
          <w:lang w:val="en-US"/>
        </w:rPr>
        <w:t>)</w:t>
      </w:r>
    </w:p>
    <w:p w:rsidR="00E02DCB" w:rsidRPr="009058C1" w:rsidRDefault="00E02DCB" w:rsidP="00E02DCB">
      <w:pPr>
        <w:pStyle w:val="NormalInd1"/>
        <w:tabs>
          <w:tab w:val="clear" w:pos="851"/>
          <w:tab w:val="left" w:pos="540"/>
        </w:tabs>
        <w:ind w:left="0" w:firstLine="567"/>
        <w:jc w:val="both"/>
        <w:rPr>
          <w:i/>
          <w:sz w:val="20"/>
          <w:szCs w:val="20"/>
          <w:lang w:val="en-US"/>
        </w:rPr>
      </w:pPr>
    </w:p>
    <w:p w:rsidR="00E02DCB" w:rsidRPr="00F15D22" w:rsidRDefault="00E02DCB" w:rsidP="00F15D22">
      <w:pPr>
        <w:pStyle w:val="NormalInd1"/>
        <w:tabs>
          <w:tab w:val="clear" w:pos="851"/>
          <w:tab w:val="left" w:pos="540"/>
        </w:tabs>
        <w:ind w:left="0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 xml:space="preserve">       Искания за представяне на документи и/или разяснения са изпратени чрез ИСУН 2020</w:t>
      </w:r>
      <w:r w:rsidRPr="00243CE6">
        <w:rPr>
          <w:sz w:val="24"/>
          <w:szCs w:val="24"/>
          <w:lang w:val="bg-BG"/>
        </w:rPr>
        <w:t>.</w:t>
      </w:r>
    </w:p>
    <w:p w:rsidR="00E02DCB" w:rsidRPr="00F15D22" w:rsidRDefault="00E02DCB" w:rsidP="00F15D22">
      <w:pPr>
        <w:pStyle w:val="1"/>
        <w:keepNext w:val="0"/>
        <w:tabs>
          <w:tab w:val="left" w:pos="0"/>
        </w:tabs>
        <w:suppressAutoHyphens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Pr="00BE51C1">
        <w:rPr>
          <w:rFonts w:ascii="Times New Roman" w:hAnsi="Times New Roman"/>
          <w:sz w:val="24"/>
          <w:szCs w:val="24"/>
        </w:rPr>
        <w:t>4.</w:t>
      </w:r>
      <w:r w:rsidRPr="00BE51C1">
        <w:rPr>
          <w:rFonts w:ascii="Times New Roman" w:hAnsi="Times New Roman"/>
          <w:sz w:val="24"/>
          <w:szCs w:val="24"/>
        </w:rPr>
        <w:tab/>
        <w:t>Заключение</w:t>
      </w:r>
    </w:p>
    <w:p w:rsidR="00E02DCB" w:rsidRPr="00F15D22" w:rsidRDefault="00E02DCB" w:rsidP="00E02DCB">
      <w:pPr>
        <w:jc w:val="both"/>
        <w:rPr>
          <w:b/>
        </w:rPr>
      </w:pPr>
      <w:r>
        <w:rPr>
          <w:b/>
        </w:rPr>
        <w:t xml:space="preserve">      </w:t>
      </w:r>
      <w:r w:rsidRPr="00384722">
        <w:rPr>
          <w:b/>
        </w:rPr>
        <w:t xml:space="preserve">Проектни предложения, предложени за отхвърляне </w:t>
      </w:r>
      <w:r>
        <w:rPr>
          <w:b/>
        </w:rPr>
        <w:t xml:space="preserve">на този етап на оценка </w:t>
      </w:r>
      <w:r w:rsidRPr="00384722">
        <w:rPr>
          <w:b/>
        </w:rPr>
        <w:t xml:space="preserve">и </w:t>
      </w:r>
      <w:r>
        <w:rPr>
          <w:b/>
        </w:rPr>
        <w:t>такива</w:t>
      </w:r>
      <w:r w:rsidRPr="00384722">
        <w:rPr>
          <w:b/>
        </w:rPr>
        <w:t xml:space="preserve"> предложени за по нататъшна оценка</w:t>
      </w:r>
      <w:r>
        <w:rPr>
          <w:b/>
        </w:rPr>
        <w:t>.</w:t>
      </w:r>
    </w:p>
    <w:p w:rsidR="00E02DCB" w:rsidRPr="00F15D22" w:rsidRDefault="00E02DCB" w:rsidP="00E02DCB">
      <w:pPr>
        <w:jc w:val="both"/>
        <w:rPr>
          <w:bCs/>
        </w:rPr>
      </w:pPr>
      <w:r>
        <w:rPr>
          <w:b/>
        </w:rPr>
        <w:t xml:space="preserve">     </w:t>
      </w:r>
      <w:r w:rsidRPr="009E7B5E">
        <w:rPr>
          <w:b/>
        </w:rPr>
        <w:t>4.1.</w:t>
      </w:r>
      <w:r w:rsidRPr="009E7B5E">
        <w:t xml:space="preserve"> </w:t>
      </w:r>
      <w:r w:rsidRPr="004131AF">
        <w:rPr>
          <w:bCs/>
        </w:rPr>
        <w:t xml:space="preserve">След извършената оценка </w:t>
      </w:r>
      <w:r>
        <w:rPr>
          <w:bCs/>
        </w:rPr>
        <w:t>КППП</w:t>
      </w:r>
      <w:r w:rsidRPr="004131AF">
        <w:rPr>
          <w:bCs/>
        </w:rPr>
        <w:t xml:space="preserve"> препоръчва следните </w:t>
      </w:r>
      <w:r>
        <w:rPr>
          <w:bCs/>
        </w:rPr>
        <w:t>…………</w:t>
      </w:r>
      <w:r w:rsidRPr="004131AF">
        <w:rPr>
          <w:bCs/>
        </w:rPr>
        <w:t xml:space="preserve"> бр. проектни предложения да бъдат отхвърлени на този етап на оценка (</w:t>
      </w:r>
      <w:r w:rsidRPr="004131AF">
        <w:t>да не бъдат допуснати до</w:t>
      </w:r>
      <w:r w:rsidRPr="009E7B5E">
        <w:t xml:space="preserve"> </w:t>
      </w:r>
      <w:r>
        <w:t xml:space="preserve">оценка за </w:t>
      </w:r>
      <w:proofErr w:type="spellStart"/>
      <w:r>
        <w:t>съотвествие</w:t>
      </w:r>
      <w:proofErr w:type="spellEnd"/>
      <w:r w:rsidRPr="004131AF">
        <w:rPr>
          <w:bCs/>
        </w:rPr>
        <w:t>)</w:t>
      </w:r>
      <w:r>
        <w:rPr>
          <w:bCs/>
        </w:rPr>
        <w:t>:</w:t>
      </w:r>
    </w:p>
    <w:tbl>
      <w:tblPr>
        <w:tblW w:w="10452" w:type="dxa"/>
        <w:tblInd w:w="108" w:type="dxa"/>
        <w:shd w:val="clear" w:color="auto" w:fill="D9D9D9" w:themeFill="background1" w:themeFillShade="D9"/>
        <w:tblLayout w:type="fixed"/>
        <w:tblLook w:val="0000" w:firstRow="0" w:lastRow="0" w:firstColumn="0" w:lastColumn="0" w:noHBand="0" w:noVBand="0"/>
      </w:tblPr>
      <w:tblGrid>
        <w:gridCol w:w="556"/>
        <w:gridCol w:w="1429"/>
        <w:gridCol w:w="1843"/>
        <w:gridCol w:w="1843"/>
        <w:gridCol w:w="4781"/>
      </w:tblGrid>
      <w:tr w:rsidR="00E02DCB" w:rsidRPr="009058C1" w:rsidTr="00735304"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>
              <w:rPr>
                <w:b/>
                <w:sz w:val="20"/>
                <w:szCs w:val="20"/>
                <w:lang w:val="bg-BG"/>
              </w:rPr>
              <w:t>№</w:t>
            </w:r>
            <w:r w:rsidRPr="00BE51C1">
              <w:rPr>
                <w:b/>
                <w:sz w:val="20"/>
                <w:szCs w:val="20"/>
                <w:lang w:val="bg-BG"/>
              </w:rPr>
              <w:t xml:space="preserve"> </w:t>
            </w:r>
          </w:p>
        </w:tc>
        <w:tc>
          <w:tcPr>
            <w:tcW w:w="1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>
              <w:rPr>
                <w:b/>
                <w:sz w:val="20"/>
                <w:szCs w:val="20"/>
                <w:lang w:val="bg-BG"/>
              </w:rPr>
              <w:t xml:space="preserve">Рег.№/ЕИК </w:t>
            </w:r>
            <w:r w:rsidRPr="00BE51C1">
              <w:rPr>
                <w:b/>
                <w:sz w:val="20"/>
                <w:szCs w:val="20"/>
                <w:lang w:val="bg-BG"/>
              </w:rPr>
              <w:t>на проектното  предложение</w:t>
            </w:r>
            <w:r>
              <w:rPr>
                <w:b/>
                <w:sz w:val="20"/>
                <w:szCs w:val="20"/>
                <w:lang w:val="bg-BG"/>
              </w:rPr>
              <w:t xml:space="preserve"> от ИСУН 2020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BE51C1">
              <w:rPr>
                <w:b/>
                <w:sz w:val="20"/>
                <w:szCs w:val="20"/>
                <w:lang w:val="bg-BG"/>
              </w:rPr>
              <w:t>Наименование на кандидата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924DE0">
              <w:rPr>
                <w:b/>
                <w:sz w:val="20"/>
                <w:szCs w:val="20"/>
                <w:lang w:val="bg-BG"/>
              </w:rPr>
              <w:t>Наименование на проектното предложение</w:t>
            </w:r>
          </w:p>
        </w:tc>
        <w:tc>
          <w:tcPr>
            <w:tcW w:w="4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</w:tcPr>
          <w:p w:rsidR="00E02DCB" w:rsidRPr="009058C1" w:rsidRDefault="00E02DCB" w:rsidP="00735304">
            <w:pPr>
              <w:pStyle w:val="Tableline"/>
              <w:snapToGrid w:val="0"/>
              <w:jc w:val="center"/>
              <w:rPr>
                <w:b/>
                <w:sz w:val="20"/>
                <w:szCs w:val="20"/>
                <w:lang w:val="bg-BG"/>
              </w:rPr>
            </w:pPr>
            <w:r w:rsidRPr="009058C1">
              <w:rPr>
                <w:b/>
                <w:sz w:val="20"/>
                <w:szCs w:val="20"/>
                <w:lang w:val="bg-BG"/>
              </w:rPr>
              <w:t>Основание за отхвърляне (посочват се конкретните основания, а не само препратки към документите и условията, които не са изпълнени) (ако е приложимо)</w:t>
            </w:r>
          </w:p>
        </w:tc>
      </w:tr>
      <w:tr w:rsidR="00E02DCB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c>
          <w:tcPr>
            <w:tcW w:w="55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42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  <w:tc>
          <w:tcPr>
            <w:tcW w:w="47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E02DCB" w:rsidRPr="00BE51C1" w:rsidRDefault="00E02DCB" w:rsidP="00735304">
            <w:pPr>
              <w:pStyle w:val="Tableline"/>
              <w:shd w:val="clear" w:color="auto" w:fill="FFFFFF" w:themeFill="background1"/>
              <w:snapToGrid w:val="0"/>
              <w:rPr>
                <w:lang w:val="bg-BG"/>
              </w:rPr>
            </w:pPr>
          </w:p>
        </w:tc>
      </w:tr>
    </w:tbl>
    <w:p w:rsidR="00E02DCB" w:rsidRPr="00F15D22" w:rsidRDefault="00E02DCB" w:rsidP="00E02DCB">
      <w:pPr>
        <w:shd w:val="clear" w:color="auto" w:fill="FFFFFF" w:themeFill="background1"/>
        <w:jc w:val="both"/>
        <w:rPr>
          <w:b/>
        </w:rPr>
      </w:pPr>
    </w:p>
    <w:p w:rsidR="00E02DCB" w:rsidRPr="00BE51C1" w:rsidRDefault="00E02DCB" w:rsidP="00E02DCB">
      <w:pPr>
        <w:jc w:val="both"/>
      </w:pPr>
      <w:r>
        <w:rPr>
          <w:b/>
        </w:rPr>
        <w:t xml:space="preserve">      </w:t>
      </w:r>
      <w:r w:rsidRPr="005106F2">
        <w:rPr>
          <w:b/>
        </w:rPr>
        <w:t>4.2.</w:t>
      </w:r>
      <w:r>
        <w:t xml:space="preserve"> Въз основа</w:t>
      </w:r>
      <w:r w:rsidRPr="00BE51C1">
        <w:t xml:space="preserve"> на извършената оценка, </w:t>
      </w:r>
      <w:r>
        <w:t>КППП</w:t>
      </w:r>
      <w:r w:rsidRPr="00BE51C1">
        <w:t xml:space="preserve"> предлага </w:t>
      </w:r>
      <w:r>
        <w:t>следните ……………</w:t>
      </w:r>
      <w:r w:rsidRPr="006701F1">
        <w:rPr>
          <w:bCs/>
          <w:lang w:val="ru-RU"/>
        </w:rPr>
        <w:t xml:space="preserve"> </w:t>
      </w:r>
      <w:proofErr w:type="spellStart"/>
      <w:r w:rsidRPr="006701F1">
        <w:rPr>
          <w:bCs/>
          <w:lang w:val="ru-RU"/>
        </w:rPr>
        <w:t>бр</w:t>
      </w:r>
      <w:proofErr w:type="spellEnd"/>
      <w:r w:rsidRPr="006701F1">
        <w:rPr>
          <w:bCs/>
          <w:lang w:val="ru-RU"/>
        </w:rPr>
        <w:t xml:space="preserve">. </w:t>
      </w:r>
      <w:proofErr w:type="spellStart"/>
      <w:r w:rsidRPr="006701F1">
        <w:rPr>
          <w:bCs/>
          <w:lang w:val="ru-RU"/>
        </w:rPr>
        <w:t>проектни</w:t>
      </w:r>
      <w:proofErr w:type="spellEnd"/>
      <w:r w:rsidRPr="006701F1">
        <w:rPr>
          <w:bCs/>
          <w:lang w:val="ru-RU"/>
        </w:rPr>
        <w:t xml:space="preserve"> предложения</w:t>
      </w:r>
      <w:r>
        <w:rPr>
          <w:bCs/>
        </w:rPr>
        <w:t xml:space="preserve">, </w:t>
      </w:r>
      <w:r w:rsidRPr="00BE51C1">
        <w:t xml:space="preserve">по които </w:t>
      </w:r>
      <w:r>
        <w:t xml:space="preserve">общия размер на </w:t>
      </w:r>
      <w:r w:rsidRPr="00BE51C1">
        <w:t xml:space="preserve">исканата сума на финансиране е </w:t>
      </w:r>
      <w:r>
        <w:t>…………..</w:t>
      </w:r>
      <w:r w:rsidRPr="00BE51C1">
        <w:rPr>
          <w:highlight w:val="yellow"/>
        </w:rPr>
        <w:t xml:space="preserve"> </w:t>
      </w:r>
      <w:proofErr w:type="spellStart"/>
      <w:r>
        <w:t>лв</w:t>
      </w:r>
      <w:proofErr w:type="spellEnd"/>
      <w:r w:rsidRPr="009058C1">
        <w:t>,</w:t>
      </w:r>
      <w:r>
        <w:t xml:space="preserve"> </w:t>
      </w:r>
      <w:r w:rsidRPr="00BE51C1">
        <w:t xml:space="preserve">да бъдат допуснати </w:t>
      </w:r>
      <w:proofErr w:type="gramStart"/>
      <w:r w:rsidRPr="00BE51C1">
        <w:t>до</w:t>
      </w:r>
      <w:proofErr w:type="gramEnd"/>
      <w:r w:rsidRPr="00BE51C1">
        <w:t xml:space="preserve"> </w:t>
      </w:r>
      <w:r>
        <w:t>оценка за съответствие</w:t>
      </w:r>
      <w:r w:rsidRPr="00BE51C1">
        <w:t>:</w:t>
      </w:r>
    </w:p>
    <w:tbl>
      <w:tblPr>
        <w:tblW w:w="1040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2160"/>
        <w:gridCol w:w="2579"/>
        <w:gridCol w:w="2856"/>
        <w:gridCol w:w="2160"/>
      </w:tblGrid>
      <w:tr w:rsidR="00E02DCB" w:rsidRPr="00924DE0" w:rsidTr="00735304">
        <w:tc>
          <w:tcPr>
            <w:tcW w:w="648" w:type="dxa"/>
            <w:shd w:val="clear" w:color="auto" w:fill="B3B3B3"/>
          </w:tcPr>
          <w:p w:rsidR="00E02DCB" w:rsidRPr="004131AF" w:rsidRDefault="00E02DCB" w:rsidP="00735304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160" w:type="dxa"/>
            <w:shd w:val="clear" w:color="auto" w:fill="B3B3B3"/>
          </w:tcPr>
          <w:p w:rsidR="00E02DCB" w:rsidRPr="00924DE0" w:rsidRDefault="00E02DCB" w:rsidP="0073530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Рег.№/ЕИК </w:t>
            </w:r>
            <w:r w:rsidRPr="00924DE0">
              <w:rPr>
                <w:b/>
                <w:sz w:val="20"/>
                <w:szCs w:val="20"/>
              </w:rPr>
              <w:t>на проектното предложение</w:t>
            </w:r>
            <w:r>
              <w:rPr>
                <w:b/>
                <w:sz w:val="20"/>
                <w:szCs w:val="20"/>
              </w:rPr>
              <w:t xml:space="preserve"> от ИСУН 2020</w:t>
            </w:r>
          </w:p>
        </w:tc>
        <w:tc>
          <w:tcPr>
            <w:tcW w:w="2579" w:type="dxa"/>
            <w:shd w:val="clear" w:color="auto" w:fill="B3B3B3"/>
          </w:tcPr>
          <w:p w:rsidR="00E02DCB" w:rsidRPr="00924DE0" w:rsidRDefault="00E02DCB" w:rsidP="00735304">
            <w:pPr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>Наименование на кандидата</w:t>
            </w:r>
          </w:p>
        </w:tc>
        <w:tc>
          <w:tcPr>
            <w:tcW w:w="2856" w:type="dxa"/>
            <w:shd w:val="clear" w:color="auto" w:fill="B3B3B3"/>
          </w:tcPr>
          <w:p w:rsidR="00E02DCB" w:rsidRPr="00924DE0" w:rsidRDefault="00E02DCB" w:rsidP="00735304">
            <w:pPr>
              <w:tabs>
                <w:tab w:val="left" w:pos="4824"/>
              </w:tabs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>Наименование на проектното предложение</w:t>
            </w:r>
          </w:p>
        </w:tc>
        <w:tc>
          <w:tcPr>
            <w:tcW w:w="2160" w:type="dxa"/>
            <w:shd w:val="clear" w:color="auto" w:fill="B3B3B3"/>
          </w:tcPr>
          <w:p w:rsidR="00E02DCB" w:rsidRPr="00924DE0" w:rsidRDefault="00E02DCB" w:rsidP="00735304">
            <w:pPr>
              <w:tabs>
                <w:tab w:val="left" w:pos="4824"/>
              </w:tabs>
              <w:jc w:val="center"/>
              <w:rPr>
                <w:b/>
                <w:sz w:val="20"/>
                <w:szCs w:val="20"/>
              </w:rPr>
            </w:pPr>
            <w:r w:rsidRPr="00924DE0">
              <w:rPr>
                <w:b/>
                <w:sz w:val="20"/>
                <w:szCs w:val="20"/>
              </w:rPr>
              <w:t xml:space="preserve">Искана безвъзмездна финансова помощ (лв.) </w:t>
            </w:r>
            <w:r w:rsidRPr="00924DE0">
              <w:rPr>
                <w:b/>
              </w:rPr>
              <w:t xml:space="preserve"> </w:t>
            </w:r>
          </w:p>
        </w:tc>
      </w:tr>
      <w:tr w:rsidR="00E02DCB" w:rsidRPr="00924DE0" w:rsidTr="00735304">
        <w:trPr>
          <w:trHeight w:val="796"/>
        </w:trPr>
        <w:tc>
          <w:tcPr>
            <w:tcW w:w="648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579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856" w:type="dxa"/>
            <w:shd w:val="clear" w:color="auto" w:fill="auto"/>
          </w:tcPr>
          <w:p w:rsidR="00E02DCB" w:rsidRPr="00924DE0" w:rsidRDefault="00E02DCB" w:rsidP="00735304">
            <w:pPr>
              <w:ind w:right="3726"/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E02DCB" w:rsidRPr="00924DE0" w:rsidRDefault="00E02DCB" w:rsidP="00735304">
            <w:pPr>
              <w:ind w:right="3726"/>
              <w:jc w:val="both"/>
              <w:rPr>
                <w:b/>
                <w:color w:val="FFFF00"/>
              </w:rPr>
            </w:pPr>
          </w:p>
        </w:tc>
      </w:tr>
      <w:tr w:rsidR="00E02DCB" w:rsidRPr="00924DE0" w:rsidTr="00735304">
        <w:trPr>
          <w:trHeight w:val="508"/>
        </w:trPr>
        <w:tc>
          <w:tcPr>
            <w:tcW w:w="648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579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856" w:type="dxa"/>
            <w:shd w:val="clear" w:color="auto" w:fill="auto"/>
          </w:tcPr>
          <w:p w:rsidR="00E02DCB" w:rsidRPr="00924DE0" w:rsidRDefault="00E02DCB" w:rsidP="00735304">
            <w:pPr>
              <w:jc w:val="both"/>
              <w:rPr>
                <w:b/>
                <w:color w:val="FFFF00"/>
              </w:rPr>
            </w:pPr>
          </w:p>
        </w:tc>
        <w:tc>
          <w:tcPr>
            <w:tcW w:w="2160" w:type="dxa"/>
            <w:shd w:val="clear" w:color="auto" w:fill="auto"/>
          </w:tcPr>
          <w:p w:rsidR="00E02DCB" w:rsidRPr="00924DE0" w:rsidRDefault="00E02DCB" w:rsidP="00735304">
            <w:pPr>
              <w:ind w:left="-2088" w:firstLine="2088"/>
              <w:jc w:val="both"/>
              <w:rPr>
                <w:b/>
                <w:color w:val="FFFF00"/>
              </w:rPr>
            </w:pPr>
          </w:p>
        </w:tc>
      </w:tr>
    </w:tbl>
    <w:p w:rsidR="00E02DCB" w:rsidRDefault="00E02DCB" w:rsidP="00E02DCB">
      <w:pPr>
        <w:rPr>
          <w:b/>
          <w:lang w:val="en-US"/>
        </w:rPr>
      </w:pPr>
    </w:p>
    <w:p w:rsidR="00E02DCB" w:rsidRPr="00C6495E" w:rsidRDefault="00E02DCB" w:rsidP="00E02DCB">
      <w:pPr>
        <w:rPr>
          <w:b/>
          <w:lang w:val="ru-RU"/>
        </w:rPr>
      </w:pPr>
      <w:r>
        <w:rPr>
          <w:b/>
        </w:rPr>
        <w:lastRenderedPageBreak/>
        <w:t xml:space="preserve">       </w:t>
      </w:r>
      <w:r w:rsidRPr="00B55267">
        <w:rPr>
          <w:b/>
        </w:rPr>
        <w:t>5</w:t>
      </w:r>
      <w:r w:rsidRPr="00C6495E">
        <w:rPr>
          <w:b/>
          <w:lang w:val="ru-RU"/>
        </w:rPr>
        <w:t>.</w:t>
      </w:r>
      <w:r w:rsidRPr="00C6495E">
        <w:rPr>
          <w:b/>
          <w:lang w:val="ru-RU"/>
        </w:rPr>
        <w:tab/>
        <w:t>Подписи</w:t>
      </w:r>
    </w:p>
    <w:tbl>
      <w:tblPr>
        <w:tblW w:w="1034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552"/>
        <w:gridCol w:w="3685"/>
        <w:gridCol w:w="4111"/>
      </w:tblGrid>
      <w:tr w:rsidR="00E02DCB" w:rsidRPr="00BE51C1" w:rsidTr="00735304">
        <w:trPr>
          <w:cantSplit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</w:tcBorders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Име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jc w:val="center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Подпис</w:t>
            </w:r>
          </w:p>
        </w:tc>
      </w:tr>
      <w:tr w:rsidR="00E02DCB" w:rsidRPr="00BE51C1" w:rsidTr="00735304">
        <w:trPr>
          <w:cantSplit/>
          <w:trHeight w:val="715"/>
        </w:trPr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rPr>
                <w:b/>
                <w:bCs/>
                <w:lang w:val="bg-BG"/>
              </w:rPr>
            </w:pPr>
            <w:r w:rsidRPr="00BE51C1">
              <w:rPr>
                <w:b/>
                <w:bCs/>
                <w:lang w:val="bg-BG"/>
              </w:rPr>
              <w:t>Председател</w:t>
            </w: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41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  <w:tr w:rsidR="00E02DCB" w:rsidRPr="00BE51C1" w:rsidTr="00735304">
        <w:trPr>
          <w:cantSplit/>
          <w:trHeight w:val="688"/>
        </w:trPr>
        <w:tc>
          <w:tcPr>
            <w:tcW w:w="255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5E5E5"/>
          </w:tcPr>
          <w:p w:rsidR="00E02DCB" w:rsidRPr="00BE51C1" w:rsidRDefault="00E02DCB" w:rsidP="00735304">
            <w:pPr>
              <w:pStyle w:val="Tableline"/>
              <w:snapToGrid w:val="0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Членове</w:t>
            </w:r>
          </w:p>
        </w:tc>
        <w:tc>
          <w:tcPr>
            <w:tcW w:w="36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  <w:tc>
          <w:tcPr>
            <w:tcW w:w="41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2DCB" w:rsidRPr="00BE51C1" w:rsidRDefault="00E02DCB" w:rsidP="00735304">
            <w:pPr>
              <w:pStyle w:val="Tableline"/>
              <w:snapToGrid w:val="0"/>
              <w:rPr>
                <w:lang w:val="bg-BG"/>
              </w:rPr>
            </w:pPr>
          </w:p>
        </w:tc>
      </w:tr>
    </w:tbl>
    <w:p w:rsidR="00E02DCB" w:rsidRPr="00761103" w:rsidRDefault="00E02DCB" w:rsidP="00E02DCB">
      <w:pPr>
        <w:pStyle w:val="titlefront0"/>
        <w:ind w:left="0"/>
        <w:jc w:val="left"/>
        <w:rPr>
          <w:lang w:val="en-US"/>
        </w:rPr>
      </w:pPr>
    </w:p>
    <w:p w:rsidR="00D22E3D" w:rsidRPr="00E02DCB" w:rsidRDefault="00D22E3D" w:rsidP="00E02DCB"/>
    <w:sectPr w:rsidR="00D22E3D" w:rsidRPr="00E02DCB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6147" w:rsidRDefault="00806147" w:rsidP="002D4DC8">
      <w:pPr>
        <w:spacing w:after="0" w:line="240" w:lineRule="auto"/>
      </w:pPr>
      <w:r>
        <w:separator/>
      </w:r>
    </w:p>
  </w:endnote>
  <w:endnote w:type="continuationSeparator" w:id="0">
    <w:p w:rsidR="00806147" w:rsidRDefault="0080614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  <w:font w:name="Opti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6147" w:rsidRDefault="00806147" w:rsidP="002D4DC8">
      <w:pPr>
        <w:spacing w:after="0" w:line="240" w:lineRule="auto"/>
      </w:pPr>
      <w:r>
        <w:separator/>
      </w:r>
    </w:p>
  </w:footnote>
  <w:footnote w:type="continuationSeparator" w:id="0">
    <w:p w:rsidR="00806147" w:rsidRDefault="00806147" w:rsidP="002D4DC8">
      <w:pPr>
        <w:spacing w:after="0" w:line="240" w:lineRule="auto"/>
      </w:pPr>
      <w:r>
        <w:continuationSeparator/>
      </w:r>
    </w:p>
  </w:footnote>
  <w:footnote w:id="1">
    <w:p w:rsidR="00E02DCB" w:rsidRPr="009D1B34" w:rsidRDefault="00E02DCB" w:rsidP="00E02DCB">
      <w:pPr>
        <w:pStyle w:val="af7"/>
        <w:shd w:val="clear" w:color="auto" w:fill="FFFFFF"/>
        <w:jc w:val="both"/>
        <w:rPr>
          <w:lang w:val="bg-BG"/>
        </w:rPr>
      </w:pPr>
      <w:r>
        <w:rPr>
          <w:rStyle w:val="FootnoteCharacters"/>
        </w:rPr>
        <w:footnoteRef/>
      </w:r>
      <w:r w:rsidRPr="00D3515B">
        <w:rPr>
          <w:lang w:val="ru-RU"/>
        </w:rPr>
        <w:tab/>
        <w:t xml:space="preserve"> </w:t>
      </w:r>
      <w:r>
        <w:rPr>
          <w:lang w:val="ru-RU"/>
        </w:rPr>
        <w:t xml:space="preserve">Например: </w:t>
      </w:r>
      <w:r w:rsidRPr="00371B02">
        <w:rPr>
          <w:lang w:val="bg-BG"/>
        </w:rPr>
        <w:t>председател</w:t>
      </w:r>
      <w:r w:rsidRPr="00D3515B">
        <w:rPr>
          <w:lang w:val="ru-RU"/>
        </w:rPr>
        <w:t xml:space="preserve"> </w:t>
      </w:r>
      <w:r w:rsidR="001B7BE4">
        <w:rPr>
          <w:lang w:val="ru-RU"/>
        </w:rPr>
        <w:t>член на КППП с право на глас.</w:t>
      </w:r>
    </w:p>
  </w:footnote>
  <w:footnote w:id="2">
    <w:p w:rsidR="00E02DCB" w:rsidRPr="00F20E45" w:rsidRDefault="00E02DCB" w:rsidP="00E02DCB">
      <w:pPr>
        <w:pStyle w:val="af7"/>
        <w:rPr>
          <w:shd w:val="clear" w:color="auto" w:fill="FFFF00"/>
          <w:lang w:val="bg-BG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214E0F"/>
    <w:multiLevelType w:val="hybridMultilevel"/>
    <w:tmpl w:val="FB581606"/>
    <w:lvl w:ilvl="0" w:tplc="1ECAA554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88" w:hanging="360"/>
      </w:pPr>
    </w:lvl>
    <w:lvl w:ilvl="2" w:tplc="0809001B" w:tentative="1">
      <w:start w:val="1"/>
      <w:numFmt w:val="lowerRoman"/>
      <w:lvlText w:val="%3."/>
      <w:lvlJc w:val="right"/>
      <w:pPr>
        <w:ind w:left="2508" w:hanging="180"/>
      </w:pPr>
    </w:lvl>
    <w:lvl w:ilvl="3" w:tplc="0809000F" w:tentative="1">
      <w:start w:val="1"/>
      <w:numFmt w:val="decimal"/>
      <w:lvlText w:val="%4."/>
      <w:lvlJc w:val="left"/>
      <w:pPr>
        <w:ind w:left="3228" w:hanging="360"/>
      </w:pPr>
    </w:lvl>
    <w:lvl w:ilvl="4" w:tplc="08090019" w:tentative="1">
      <w:start w:val="1"/>
      <w:numFmt w:val="lowerLetter"/>
      <w:lvlText w:val="%5."/>
      <w:lvlJc w:val="left"/>
      <w:pPr>
        <w:ind w:left="3948" w:hanging="360"/>
      </w:pPr>
    </w:lvl>
    <w:lvl w:ilvl="5" w:tplc="0809001B" w:tentative="1">
      <w:start w:val="1"/>
      <w:numFmt w:val="lowerRoman"/>
      <w:lvlText w:val="%6."/>
      <w:lvlJc w:val="right"/>
      <w:pPr>
        <w:ind w:left="4668" w:hanging="180"/>
      </w:pPr>
    </w:lvl>
    <w:lvl w:ilvl="6" w:tplc="0809000F" w:tentative="1">
      <w:start w:val="1"/>
      <w:numFmt w:val="decimal"/>
      <w:lvlText w:val="%7."/>
      <w:lvlJc w:val="left"/>
      <w:pPr>
        <w:ind w:left="5388" w:hanging="360"/>
      </w:pPr>
    </w:lvl>
    <w:lvl w:ilvl="7" w:tplc="08090019" w:tentative="1">
      <w:start w:val="1"/>
      <w:numFmt w:val="lowerLetter"/>
      <w:lvlText w:val="%8."/>
      <w:lvlJc w:val="left"/>
      <w:pPr>
        <w:ind w:left="6108" w:hanging="360"/>
      </w:pPr>
    </w:lvl>
    <w:lvl w:ilvl="8" w:tplc="08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4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78CF71CA"/>
    <w:multiLevelType w:val="hybridMultilevel"/>
    <w:tmpl w:val="0BC4D81E"/>
    <w:lvl w:ilvl="0" w:tplc="9924617E">
      <w:start w:val="1"/>
      <w:numFmt w:val="decimal"/>
      <w:lvlText w:val="%1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69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2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3"/>
  </w:num>
  <w:num w:numId="9">
    <w:abstractNumId w:val="57"/>
  </w:num>
  <w:num w:numId="10">
    <w:abstractNumId w:val="42"/>
  </w:num>
  <w:num w:numId="11">
    <w:abstractNumId w:val="38"/>
  </w:num>
  <w:num w:numId="12">
    <w:abstractNumId w:val="54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6"/>
  </w:num>
  <w:num w:numId="19">
    <w:abstractNumId w:val="6"/>
  </w:num>
  <w:num w:numId="20">
    <w:abstractNumId w:val="16"/>
  </w:num>
  <w:num w:numId="21">
    <w:abstractNumId w:val="73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5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1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5"/>
  </w:num>
  <w:num w:numId="49">
    <w:abstractNumId w:val="66"/>
  </w:num>
  <w:num w:numId="50">
    <w:abstractNumId w:val="52"/>
  </w:num>
  <w:num w:numId="51">
    <w:abstractNumId w:val="69"/>
  </w:num>
  <w:num w:numId="52">
    <w:abstractNumId w:val="8"/>
  </w:num>
  <w:num w:numId="53">
    <w:abstractNumId w:val="58"/>
  </w:num>
  <w:num w:numId="54">
    <w:abstractNumId w:val="60"/>
  </w:num>
  <w:num w:numId="55">
    <w:abstractNumId w:val="46"/>
  </w:num>
  <w:num w:numId="56">
    <w:abstractNumId w:val="71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4"/>
  </w:num>
  <w:num w:numId="64">
    <w:abstractNumId w:val="72"/>
  </w:num>
  <w:num w:numId="65">
    <w:abstractNumId w:val="31"/>
  </w:num>
  <w:num w:numId="66">
    <w:abstractNumId w:val="59"/>
  </w:num>
  <w:num w:numId="67">
    <w:abstractNumId w:val="21"/>
  </w:num>
  <w:num w:numId="68">
    <w:abstractNumId w:val="70"/>
  </w:num>
  <w:num w:numId="69">
    <w:abstractNumId w:val="25"/>
  </w:num>
  <w:num w:numId="70">
    <w:abstractNumId w:val="62"/>
  </w:num>
  <w:num w:numId="71">
    <w:abstractNumId w:val="44"/>
  </w:num>
  <w:num w:numId="72">
    <w:abstractNumId w:val="6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68"/>
  </w:num>
  <w:num w:numId="74">
    <w:abstractNumId w:val="53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0F0D91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B7BE4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D7419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06147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1544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02DCB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15D22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character" w:customStyle="1" w:styleId="indented">
    <w:name w:val="indented"/>
    <w:basedOn w:val="a0"/>
    <w:uiPriority w:val="99"/>
    <w:rsid w:val="001B7B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91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character" w:customStyle="1" w:styleId="90">
    <w:name w:val="Заглавие 9 Знак"/>
    <w:basedOn w:val="a0"/>
    <w:link w:val="9"/>
    <w:uiPriority w:val="9"/>
    <w:semiHidden/>
    <w:rsid w:val="000F0D9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NoteHead">
    <w:name w:val="NoteHead"/>
    <w:basedOn w:val="a"/>
    <w:next w:val="a"/>
    <w:rsid w:val="000F0D91"/>
    <w:pPr>
      <w:spacing w:before="720" w:after="720" w:line="240" w:lineRule="auto"/>
      <w:jc w:val="center"/>
    </w:pPr>
    <w:rPr>
      <w:rFonts w:ascii="Times New Roman" w:eastAsia="Times New Roman" w:hAnsi="Times New Roman" w:cs="Times New Roman"/>
      <w:b/>
      <w:smallCaps/>
      <w:sz w:val="24"/>
      <w:szCs w:val="20"/>
      <w:lang w:val="en-GB" w:eastAsia="en-GB"/>
    </w:rPr>
  </w:style>
  <w:style w:type="paragraph" w:customStyle="1" w:styleId="NormalInd1">
    <w:name w:val="Normal Ind 1"/>
    <w:basedOn w:val="a"/>
    <w:rsid w:val="000F0D91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567"/>
      <w:textAlignment w:val="baseline"/>
    </w:pPr>
    <w:rPr>
      <w:rFonts w:ascii="Times New Roman" w:eastAsia="Times New Roman" w:hAnsi="Times New Roman" w:cs="Times New Roman"/>
      <w:bCs/>
      <w:lang w:val="fr-FR" w:eastAsia="ar-SA"/>
    </w:rPr>
  </w:style>
  <w:style w:type="paragraph" w:customStyle="1" w:styleId="Tableline">
    <w:name w:val="Table line"/>
    <w:basedOn w:val="a"/>
    <w:rsid w:val="00E02DCB"/>
    <w:pPr>
      <w:suppressAutoHyphens/>
      <w:overflowPunct w:val="0"/>
      <w:autoSpaceDE w:val="0"/>
      <w:spacing w:before="60" w:after="60" w:line="240" w:lineRule="auto"/>
      <w:textAlignment w:val="baseline"/>
    </w:pPr>
    <w:rPr>
      <w:rFonts w:ascii="Times New Roman" w:eastAsia="Times New Roman" w:hAnsi="Times New Roman" w:cs="Times New Roman"/>
      <w:lang w:val="en-GB" w:eastAsia="ar-SA"/>
    </w:rPr>
  </w:style>
  <w:style w:type="character" w:customStyle="1" w:styleId="FootnoteCharacters">
    <w:name w:val="Footnote Characters"/>
    <w:rsid w:val="00E02DCB"/>
    <w:rPr>
      <w:vertAlign w:val="superscript"/>
    </w:rPr>
  </w:style>
  <w:style w:type="paragraph" w:styleId="af7">
    <w:name w:val="footnote text"/>
    <w:basedOn w:val="a"/>
    <w:link w:val="af8"/>
    <w:semiHidden/>
    <w:rsid w:val="00E02DC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character" w:customStyle="1" w:styleId="af8">
    <w:name w:val="Текст под линия Знак"/>
    <w:basedOn w:val="a0"/>
    <w:link w:val="af7"/>
    <w:semiHidden/>
    <w:rsid w:val="00E02DCB"/>
    <w:rPr>
      <w:rFonts w:ascii="Times New Roman" w:eastAsia="Times New Roman" w:hAnsi="Times New Roman" w:cs="Times New Roman"/>
      <w:sz w:val="20"/>
      <w:szCs w:val="20"/>
      <w:lang w:val="en-GB" w:eastAsia="ar-SA"/>
    </w:rPr>
  </w:style>
  <w:style w:type="paragraph" w:customStyle="1" w:styleId="Subject">
    <w:name w:val="Subject"/>
    <w:rsid w:val="00E02DCB"/>
    <w:pPr>
      <w:tabs>
        <w:tab w:val="left" w:pos="851"/>
        <w:tab w:val="left" w:pos="2268"/>
      </w:tabs>
      <w:suppressAutoHyphens/>
      <w:overflowPunct w:val="0"/>
      <w:autoSpaceDE w:val="0"/>
      <w:spacing w:after="0" w:line="240" w:lineRule="auto"/>
      <w:ind w:left="2268" w:hanging="2268"/>
      <w:textAlignment w:val="baseline"/>
    </w:pPr>
    <w:rPr>
      <w:rFonts w:ascii="Times New Roman" w:eastAsia="Times New Roman" w:hAnsi="Times New Roman" w:cs="Times New Roman"/>
      <w:b/>
      <w:szCs w:val="20"/>
      <w:u w:val="single"/>
      <w:lang w:val="en-GB" w:eastAsia="ar-SA"/>
    </w:rPr>
  </w:style>
  <w:style w:type="paragraph" w:customStyle="1" w:styleId="Titlefront">
    <w:name w:val="Title front"/>
    <w:basedOn w:val="a"/>
    <w:rsid w:val="00E02DCB"/>
    <w:pPr>
      <w:suppressAutoHyphens/>
      <w:overflowPunct w:val="0"/>
      <w:autoSpaceDE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val="en-US" w:eastAsia="ar-SA"/>
    </w:rPr>
  </w:style>
  <w:style w:type="paragraph" w:customStyle="1" w:styleId="Bullet3">
    <w:name w:val="Bullet 3"/>
    <w:basedOn w:val="NormalInd1"/>
    <w:rsid w:val="00E02DCB"/>
    <w:pPr>
      <w:tabs>
        <w:tab w:val="left" w:pos="1418"/>
      </w:tabs>
      <w:ind w:left="-1134"/>
    </w:pPr>
    <w:rPr>
      <w:lang w:val="en-GB"/>
    </w:rPr>
  </w:style>
  <w:style w:type="paragraph" w:customStyle="1" w:styleId="NormalInd2">
    <w:name w:val="Normal Ind 2"/>
    <w:basedOn w:val="a"/>
    <w:rsid w:val="00E02DCB"/>
    <w:pPr>
      <w:suppressAutoHyphens/>
      <w:overflowPunct w:val="0"/>
      <w:autoSpaceDE w:val="0"/>
      <w:spacing w:after="0" w:line="240" w:lineRule="auto"/>
      <w:ind w:left="1134"/>
      <w:jc w:val="both"/>
      <w:textAlignment w:val="baseline"/>
    </w:pPr>
    <w:rPr>
      <w:rFonts w:ascii="Times New Roman" w:eastAsia="Times New Roman" w:hAnsi="Times New Roman" w:cs="Times New Roman"/>
      <w:szCs w:val="20"/>
      <w:lang w:val="en-GB" w:eastAsia="ar-SA"/>
    </w:rPr>
  </w:style>
  <w:style w:type="paragraph" w:customStyle="1" w:styleId="titlefront0">
    <w:name w:val="title_front"/>
    <w:basedOn w:val="a"/>
    <w:rsid w:val="00E02DCB"/>
    <w:pPr>
      <w:suppressAutoHyphens/>
      <w:spacing w:before="240" w:after="0" w:line="240" w:lineRule="auto"/>
      <w:ind w:left="1701"/>
      <w:jc w:val="right"/>
    </w:pPr>
    <w:rPr>
      <w:rFonts w:ascii="Optima" w:eastAsia="Times New Roman" w:hAnsi="Optima" w:cs="Times New Roman"/>
      <w:b/>
      <w:sz w:val="28"/>
      <w:szCs w:val="20"/>
      <w:lang w:val="en-GB" w:eastAsia="ar-SA"/>
    </w:rPr>
  </w:style>
  <w:style w:type="character" w:customStyle="1" w:styleId="indented">
    <w:name w:val="indented"/>
    <w:basedOn w:val="a0"/>
    <w:uiPriority w:val="99"/>
    <w:rsid w:val="001B7B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A6C8B0-F2FA-4221-AFE1-E2AC2C83F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653</Words>
  <Characters>3727</Characters>
  <Application>Microsoft Office Word</Application>
  <DocSecurity>0</DocSecurity>
  <Lines>31</Lines>
  <Paragraphs>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zlatomira</cp:lastModifiedBy>
  <cp:revision>6</cp:revision>
  <cp:lastPrinted>2018-11-22T10:50:00Z</cp:lastPrinted>
  <dcterms:created xsi:type="dcterms:W3CDTF">2018-12-13T07:13:00Z</dcterms:created>
  <dcterms:modified xsi:type="dcterms:W3CDTF">2019-09-27T08:19:00Z</dcterms:modified>
</cp:coreProperties>
</file>